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6b8f2d434744" w:history="1">
              <w:r>
                <w:rPr>
                  <w:rStyle w:val="Hyperlink"/>
                </w:rPr>
                <w:t>2026-2032年中国城市空中交通市场现状调研与发展前景预测报告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6b8f2d434744" w:history="1">
              <w:r>
                <w:rPr>
                  <w:rStyle w:val="Hyperlink"/>
                </w:rPr>
                <w:t>2026-2032年中国城市空中交通市场现状调研与发展前景预测报告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b6b8f2d434744" w:history="1">
                <w:r>
                  <w:rPr>
                    <w:rStyle w:val="Hyperlink"/>
                  </w:rPr>
                  <w:t>https://www.20087.com/9/17/ChengShiKongZhongJiaoTongShiChangQianJing.html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空中交通（UAM）是指利用电动垂直起降飞行器（eVTOL）在城市低空提供客运或货运服务的新型交通模式，旨在缓解地面拥堵与提升应急响应效率。当前全球多家企业已完成原型机试飞，聚焦多旋翼或倾转翼构型，强调冗余动力、自主飞行与低噪声设计。行业在适航认证（如EASA SC-VTOL、FAA Part 23修订）、空域管理架构及垂直起降场（Vertiport）基础设施方面处于早期建设阶段。然而，公众对安全性的疑虑、低空空域法规滞后及高昂运营成本构成主要障碍；同时，电池能量密度限制航程与载重，制约商业化可行性。</w:t>
      </w:r>
      <w:r>
        <w:rPr>
          <w:rFonts w:hint="eastAsia"/>
        </w:rPr>
        <w:br/>
      </w:r>
      <w:r>
        <w:rPr>
          <w:rFonts w:hint="eastAsia"/>
        </w:rPr>
        <w:t>　　未来，城市空中交通将向有人/无人协同、智能空管与绿色能源融合方向发展。初期应用场景将聚焦医疗急救、高端商务通勤及海岛物流，逐步扩展至大众出行。UTM（无人交通管理）系统将整合5G、ADS-B与AI调度，实现千架级飞行器安全协同。氢燃料电池或混合动力方案有望突破续航瓶颈。政策层面，各国正制定UAM路线图与试点城市计划。长远看，城市空中交通将从概念验证迈向系统化运营，在重塑城市空间结构与构建多维立体交通网络中扮演变革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6b8f2d434744" w:history="1">
        <w:r>
          <w:rPr>
            <w:rStyle w:val="Hyperlink"/>
          </w:rPr>
          <w:t>2026-2032年中国城市空中交通市场现状调研与发展前景预测报告</w:t>
        </w:r>
      </w:hyperlink>
      <w:r>
        <w:rPr>
          <w:rFonts w:hint="eastAsia"/>
        </w:rPr>
        <w:t>》依托权威机构及相关协会的数据资料，全面解析了城市空中交通行业现状、市场需求及市场规模，系统梳理了城市空中交通产业链结构、价格趋势及各细分市场动态。报告对城市空中交通市场前景与发展趋势进行了科学预测，重点分析了品牌竞争格局、市场集中度及主要企业的经营表现。同时，通过SWOT分析揭示了城市空中交通行业面临的机遇与风险，为城市空中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城市空中交通市场概述</w:t>
      </w:r>
      <w:r>
        <w:rPr>
          <w:rFonts w:hint="eastAsia"/>
        </w:rPr>
        <w:br/>
      </w:r>
      <w:r>
        <w:rPr>
          <w:rFonts w:hint="eastAsia"/>
        </w:rPr>
        <w:t>　　1.1 城市空中交通市场概述</w:t>
      </w:r>
      <w:r>
        <w:rPr>
          <w:rFonts w:hint="eastAsia"/>
        </w:rPr>
        <w:br/>
      </w:r>
      <w:r>
        <w:rPr>
          <w:rFonts w:hint="eastAsia"/>
        </w:rPr>
        <w:t>　　1.2 不同产品类型城市空中交通分析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中国市场不同产品类型城市空中交通规模对比（2021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基础设施</w:t>
      </w:r>
      <w:r>
        <w:rPr>
          <w:rFonts w:hint="eastAsia"/>
        </w:rPr>
        <w:br/>
      </w:r>
      <w:r>
        <w:rPr>
          <w:rFonts w:hint="eastAsia"/>
        </w:rPr>
        <w:t>　　　　1.2.3 平台</w:t>
      </w:r>
      <w:r>
        <w:rPr>
          <w:rFonts w:hint="eastAsia"/>
        </w:rPr>
        <w:br/>
      </w:r>
      <w:r>
        <w:rPr>
          <w:rFonts w:hint="eastAsia"/>
        </w:rPr>
        <w:t>　　1.3 从不同应用，城市空中交通主要包括如下几个方面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中国市场不同应用城市空中交通规模对比（2021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空中巴士</w:t>
      </w:r>
      <w:r>
        <w:rPr>
          <w:rFonts w:hint="eastAsia"/>
        </w:rPr>
        <w:br/>
      </w:r>
      <w:r>
        <w:rPr>
          <w:rFonts w:hint="eastAsia"/>
        </w:rPr>
        <w:t>　　　　1.3.3 个人飞行器</w:t>
      </w:r>
      <w:r>
        <w:rPr>
          <w:rFonts w:hint="eastAsia"/>
        </w:rPr>
        <w:br/>
      </w:r>
      <w:r>
        <w:rPr>
          <w:rFonts w:hint="eastAsia"/>
        </w:rPr>
        <w:t>　　　　1.3.4 货物空气车辆</w:t>
      </w:r>
      <w:r>
        <w:rPr>
          <w:rFonts w:hint="eastAsia"/>
        </w:rPr>
        <w:br/>
      </w:r>
      <w:r>
        <w:rPr>
          <w:rFonts w:hint="eastAsia"/>
        </w:rPr>
        <w:t>　　　　1.3.5 空中救护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中国城市空中交通市场规模现状及未来趋势（2021-2032）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中国市场主要企业城市空中交通规模及市场份额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中国市场主要厂商进入城市空中交通行业时间点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中国市场主要厂商城市空中交通产品类型及应用</w:t>
      </w:r>
      <w:r>
        <w:rPr>
          <w:rFonts w:hint="eastAsia"/>
        </w:rPr>
        <w:br/>
      </w:r>
      <w:r>
        <w:rPr>
          <w:rFonts w:hint="eastAsia"/>
        </w:rPr>
        <w:t>　　2.5 城市空中交通行业集中度、竞争程度分析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城市空中交通行业集中度分析：2025年中国市场Top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中国市场城市空中交通第一梯队、第二梯队和第三梯队厂商及市场份额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中国不同产品类型城市空中交通规模及预测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中国不同产品类型城市空中交通规模及市场份额（2021-2026）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中国不同产品类型城市空中交通规模预测（2027-2032）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中国不同应用城市空中交通规模及市场份额（2021-2026）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中国不同应用城市空中交通规模预测（2027-2032）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城市空中交通行业发展机遇及主要驱动因素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城市空中交通行业发展面临的风险</w:t>
      </w:r>
      <w:r>
        <w:rPr>
          <w:rFonts w:hint="eastAsia"/>
        </w:rPr>
        <w:br/>
      </w:r>
      <w:r>
        <w:rPr>
          <w:rFonts w:hint="eastAsia"/>
        </w:rPr>
        <w:t>　　6.3 城市空中交通行业政策分析</w:t>
      </w:r>
      <w:r>
        <w:rPr>
          <w:rFonts w:hint="eastAsia"/>
        </w:rPr>
        <w:br/>
      </w:r>
      <w:r>
        <w:rPr>
          <w:rFonts w:hint="eastAsia"/>
        </w:rPr>
        <w:t>　　6.4 城市空中交通中国企业SWOT分析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城市空中交通行业产业链简介</w:t>
      </w:r>
      <w:r>
        <w:rPr>
          <w:rFonts w:hint="eastAsia"/>
        </w:rPr>
        <w:br/>
      </w:r>
      <w:r>
        <w:rPr>
          <w:rFonts w:hint="eastAsia"/>
        </w:rPr>
        <w:t>　　　　7.1.1 城市空中交通行业供应链分析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城市空中交通行业主要下游客户</w:t>
      </w:r>
      <w:r>
        <w:rPr>
          <w:rFonts w:hint="eastAsia"/>
        </w:rPr>
        <w:br/>
      </w:r>
      <w:r>
        <w:rPr>
          <w:rFonts w:hint="eastAsia"/>
        </w:rPr>
        <w:t>　　7.2 城市空中交通行业采购模式</w:t>
      </w:r>
      <w:r>
        <w:rPr>
          <w:rFonts w:hint="eastAsia"/>
        </w:rPr>
        <w:br/>
      </w:r>
      <w:r>
        <w:rPr>
          <w:rFonts w:hint="eastAsia"/>
        </w:rPr>
        <w:t>　　7.3 城市空中交通行业开发/生产模式</w:t>
      </w:r>
      <w:r>
        <w:rPr>
          <w:rFonts w:hint="eastAsia"/>
        </w:rPr>
        <w:br/>
      </w:r>
      <w:r>
        <w:rPr>
          <w:rFonts w:hint="eastAsia"/>
        </w:rPr>
        <w:t>　　7.4 城市空中交通行业销售模式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[中.智.林]研究方法与数据来源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中国市场不同产品类型城市空中交通规模（万元）及增长率对比（2021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基础设施主要企业列表</w:t>
      </w:r>
      <w:r>
        <w:rPr>
          <w:rFonts w:hint="eastAsia"/>
        </w:rPr>
        <w:br/>
      </w:r>
      <w:r>
        <w:rPr>
          <w:rFonts w:hint="eastAsia"/>
        </w:rPr>
        <w:t>　　表 3： 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中国市场不同应用城市空中交通规模（万元）及增长率对比（2021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中国市场主要企业城市空中交通规模（万元）&amp;（2021-2026）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中国市场主要企业城市空中交通规模份额对比（2021-2026）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中国市场主要企业进入城市空中交通市场日期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中国市场主要厂商城市空中交通产品类型及应用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2025年中国市场城市空中交通主要厂商市场地位（第一梯队、第二梯队和第三梯队）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中国市场城市空中交通市场投资、并购等现状分析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重点企业（12）公司信息、总部、城市空中交通市场地位以及主要的竞争对手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城市空中交通产品及服务介绍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重点企业（12）在中国市场城市空中交通收入（万元）及毛利率（2021-2026）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中国不同产品类型城市空中交通规模列表（万元）&amp;（2021-2026）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中国不同产品类型城市空中交通规模市场份额列表（2021-2026）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中国不同产品类型城市空中交通规模（万元）预测（2027-2032）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中国不同产品类型城市空中交通规模市场份额预测（2027-2032）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中国不同应用城市空中交通规模列表（万元）&amp;（2021-2026）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中国不同应用城市空中交通规模市场份额列表（2021-2026）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中国不同应用城市空中交通规模（万元）预测（2027-2032）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中国不同应用城市空中交通规模市场份额预测（2027-2032）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城市空中交通行业发展机遇及主要驱动因素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城市空中交通行业发展面临的风险</w:t>
      </w:r>
      <w:r>
        <w:rPr>
          <w:rFonts w:hint="eastAsia"/>
        </w:rPr>
        <w:br/>
      </w:r>
      <w:r>
        <w:rPr>
          <w:rFonts w:hint="eastAsia"/>
        </w:rPr>
        <w:t>　　表 70： 城市空中交通行业政策分析</w:t>
      </w:r>
      <w:r>
        <w:rPr>
          <w:rFonts w:hint="eastAsia"/>
        </w:rPr>
        <w:br/>
      </w:r>
      <w:r>
        <w:rPr>
          <w:rFonts w:hint="eastAsia"/>
        </w:rPr>
        <w:t>　　表 71： 城市空中交通行业供应链分析</w:t>
      </w:r>
      <w:r>
        <w:rPr>
          <w:rFonts w:hint="eastAsia"/>
        </w:rPr>
        <w:br/>
      </w:r>
      <w:r>
        <w:rPr>
          <w:rFonts w:hint="eastAsia"/>
        </w:rPr>
        <w:t>　　表 72： 城市空中交通上游原材料和主要供应商情况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城市空中交通行业主要下游客户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城市空中交通产品图片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中国不同产品类型城市空中交通市场份额2025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基础设施产品图片</w:t>
      </w:r>
      <w:r>
        <w:rPr>
          <w:rFonts w:hint="eastAsia"/>
        </w:rPr>
        <w:br/>
      </w:r>
      <w:r>
        <w:rPr>
          <w:rFonts w:hint="eastAsia"/>
        </w:rPr>
        <w:t>　　图 4： 中国基础设施规模（万元）及增长率（2021-2032）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平台产品图片</w:t>
      </w:r>
      <w:r>
        <w:rPr>
          <w:rFonts w:hint="eastAsia"/>
        </w:rPr>
        <w:br/>
      </w:r>
      <w:r>
        <w:rPr>
          <w:rFonts w:hint="eastAsia"/>
        </w:rPr>
        <w:t>　　图 6： 中国平台规模（万元）及增长率（2021-2032）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中国不同应用城市空中交通市场份额2025 VS 2032</w:t>
      </w:r>
      <w:r>
        <w:rPr>
          <w:rFonts w:hint="eastAsia"/>
        </w:rPr>
        <w:br/>
      </w:r>
      <w:r>
        <w:rPr>
          <w:rFonts w:hint="eastAsia"/>
        </w:rPr>
        <w:t>　　图 8： 空中巴士</w:t>
      </w:r>
      <w:r>
        <w:rPr>
          <w:rFonts w:hint="eastAsia"/>
        </w:rPr>
        <w:br/>
      </w:r>
      <w:r>
        <w:rPr>
          <w:rFonts w:hint="eastAsia"/>
        </w:rPr>
        <w:t>　　图 9： 个人飞行器</w:t>
      </w:r>
      <w:r>
        <w:rPr>
          <w:rFonts w:hint="eastAsia"/>
        </w:rPr>
        <w:br/>
      </w:r>
      <w:r>
        <w:rPr>
          <w:rFonts w:hint="eastAsia"/>
        </w:rPr>
        <w:t>　　图 10： 货物空气车辆</w:t>
      </w:r>
      <w:r>
        <w:rPr>
          <w:rFonts w:hint="eastAsia"/>
        </w:rPr>
        <w:br/>
      </w:r>
      <w:r>
        <w:rPr>
          <w:rFonts w:hint="eastAsia"/>
        </w:rPr>
        <w:t>　　图 11： 空中救护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中国城市空中交通市场规模增速预测：（2021-2032）&amp;（万元）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中国市场城市空中交通市场规模，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2025年中国市场前五大厂商城市空中交通市场份额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2025年中国市场城市空中交通第一梯队、第二梯队和第三梯队厂商及市场份额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中国不同产品类型城市空中交通市场份额2021 &amp; 2025</w:t>
      </w:r>
      <w:r>
        <w:rPr>
          <w:rFonts w:hint="eastAsia"/>
        </w:rPr>
        <w:br/>
      </w:r>
      <w:r>
        <w:rPr>
          <w:rFonts w:hint="eastAsia"/>
        </w:rPr>
        <w:t>　　图 18： 城市空中交通中国企业SWOT分析</w:t>
      </w:r>
      <w:r>
        <w:rPr>
          <w:rFonts w:hint="eastAsia"/>
        </w:rPr>
        <w:br/>
      </w:r>
      <w:r>
        <w:rPr>
          <w:rFonts w:hint="eastAsia"/>
        </w:rPr>
        <w:t>　　图 19： 城市空中交通产业链</w:t>
      </w:r>
      <w:r>
        <w:rPr>
          <w:rFonts w:hint="eastAsia"/>
        </w:rPr>
        <w:br/>
      </w:r>
      <w:r>
        <w:rPr>
          <w:rFonts w:hint="eastAsia"/>
        </w:rPr>
        <w:t>　　图 20： 城市空中交通行业采购模式</w:t>
      </w:r>
      <w:r>
        <w:rPr>
          <w:rFonts w:hint="eastAsia"/>
        </w:rPr>
        <w:br/>
      </w:r>
      <w:r>
        <w:rPr>
          <w:rFonts w:hint="eastAsia"/>
        </w:rPr>
        <w:t>　　图 21： 城市空中交通行业开发/生产模式分析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城市空中交通行业销售模式分析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6b8f2d434744" w:history="1">
        <w:r>
          <w:rPr>
            <w:rStyle w:val="Hyperlink"/>
          </w:rPr>
          <w:t>2026-2032年中国城市空中交通市场现状调研与发展前景预测报告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b6b8f2d434744" w:history="1">
        <w:r>
          <w:rPr>
            <w:rStyle w:val="Hyperlink"/>
          </w:rPr>
          <w:t>https://www.20087.com/9/17/ChengShiKongZhongJiaoTongShiChangQianJing.html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热点：UAM空中交通全称、空中交通概念、空中码头中国城市名、空中交通管理包括哪些、未来交通儿童画最简单、空中交通控制、城市飞行器、空中交通有哪些、空中汽车好处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f744aec943c5" w:history="1">
      <w:r>
        <w:rPr>
          <w:rStyle w:val="Hyperlink"/>
        </w:rPr>
        <w:t>2026-2032年中国城市空中交通市场现状调研与发展前景预测报告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engShiKongZhongJiaoTongShiChangQianJing.html" TargetMode="External" Id="Rea6b6b8f2d43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engShiKongZhongJiaoTongShiChangQianJing.html" TargetMode="External" Id="R686ef744aec9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2025-11-30T01:20:14Z</dcterms:created>
  <dcterms:modified xsi:type="dcterms:W3CDTF">2025-11-30T02:20:14Z</dcterms:modified>
  <dc:subject>2026-2032年中国城市空中交通市场现状调研与发展前景预测报告</dc:subject>
  <dc:title>2026-2032年中国城市空中交通市场现状调研与发展前景预测报告</dc:title>
  <cp:keywords>2026-2032年中国城市空中交通市场现状调研与发展前景预测报告</cp:keywords>
  <dc:description>2026-2032年中国城市空中交通市场现状调研与发展前景预测报告</dc:description>
</cp:coreProperties>
</file>