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de1e1be02450b" w:history="1">
              <w:r>
                <w:rPr>
                  <w:rStyle w:val="Hyperlink"/>
                </w:rPr>
                <w:t>2026-2032年全球与中国电动警车行业发展研究及行业前景分析报告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de1e1be02450b" w:history="1">
              <w:r>
                <w:rPr>
                  <w:rStyle w:val="Hyperlink"/>
                </w:rPr>
                <w:t>2026-2032年全球与中国电动警车行业发展研究及行业前景分析报告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de1e1be02450b" w:history="1">
                <w:r>
                  <w:rPr>
                    <w:rStyle w:val="Hyperlink"/>
                  </w:rPr>
                  <w:t>https://www.20087.com/9/77/DianDongJingCheXianZhuangYuQianJingFenXi.html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警车是以纯电驱动替代传统燃油动力的执法巡逻车辆，具备零排放、低噪音、瞬时扭矩强及运维成本低等优势，已在部分城市试点用于日常巡逻、社区警务及机场安保等低强度勤务场景。目前，电动警车主流车型基于量产电动车平台改装，配备警用灯具、扩音系统、防撞保险杠及专用通信终端，强调续航可靠性（≥300km）、快速充电能力及高温高湿环境适应性。在公共部门绿色采购政策推动下，电动警车成为政府车队电动化的重要突破口。然而，其在高速追击、长时间怠速用电（如车载电脑、空调）及极端气候下的续航衰减问题仍限制全面替代；同时，警用装备高功耗与电池安全冗余设计尚未完全协同。</w:t>
      </w:r>
      <w:r>
        <w:rPr>
          <w:rFonts w:hint="eastAsia"/>
        </w:rPr>
        <w:br/>
      </w:r>
      <w:r>
        <w:rPr>
          <w:rFonts w:hint="eastAsia"/>
        </w:rPr>
        <w:t>　　未来，电动警车将聚焦于专用平台开发、能源韧性与智能执法集成三大方向。市场调研网指出，定制化底盘将优化电池布局以提升防撞性能，并预留V2X通信接口支持车联网执法；而换电或超充技术将保障7×24小时勤务连续性。在功能层面，车辆将集成AI摄像头、无人机起降平台及移动指挥终端，成为智慧警务移动节点。长远看，电动警车将从交通工具转型为城市安全感知网络的边缘计算单元——通过实时回传路况、人群密度及异常事件数据，联动指挥中心实现主动预警与资源调度，推动警务模式向精准化、绿色化、智能化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de1e1be02450b" w:history="1">
        <w:r>
          <w:rPr>
            <w:rStyle w:val="Hyperlink"/>
          </w:rPr>
          <w:t>2026-2032年全球与中国电动警车行业发展研究及行业前景分析报告</w:t>
        </w:r>
      </w:hyperlink>
      <w:r>
        <w:rPr>
          <w:rFonts w:hint="eastAsia"/>
        </w:rPr>
        <w:t>》系统梳理了电动警车行业的产业链结构，详细解读了电动警车市场规模、需求变化及价格动态，并对电动警车行业现状进行了全面分析。报告基于详实数据，科学预测了电动警车市场前景与发展趋势，同时聚焦电动警车重点企业的经营表现，剖析了行业竞争格局、市场集中度及品牌影响力。通过对电动警车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按产品类型细分，全球电动警车市场规模2021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混合动力电动汽车</w:t>
      </w:r>
      <w:r>
        <w:rPr>
          <w:rFonts w:hint="eastAsia"/>
        </w:rPr>
        <w:br/>
      </w:r>
      <w:r>
        <w:rPr>
          <w:rFonts w:hint="eastAsia"/>
        </w:rPr>
        <w:t>　　　　1.3.3 插电式混合动力汽车</w:t>
      </w:r>
      <w:r>
        <w:rPr>
          <w:rFonts w:hint="eastAsia"/>
        </w:rPr>
        <w:br/>
      </w:r>
      <w:r>
        <w:rPr>
          <w:rFonts w:hint="eastAsia"/>
        </w:rPr>
        <w:t>　　　　1.3.4 纯电动汽车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按应用细分，全球电动警车市场规模2021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法庭</w:t>
      </w:r>
      <w:r>
        <w:rPr>
          <w:rFonts w:hint="eastAsia"/>
        </w:rPr>
        <w:br/>
      </w:r>
      <w:r>
        <w:rPr>
          <w:rFonts w:hint="eastAsia"/>
        </w:rPr>
        <w:t>　　　　1.4.3 警察局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电动警车行业发展总体概况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电动警车行业发展主要特点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电动警车行业发展影响因素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电动警车有利因素</w:t>
      </w:r>
      <w:r>
        <w:rPr>
          <w:rFonts w:hint="eastAsia"/>
        </w:rPr>
        <w:br/>
      </w:r>
      <w:r>
        <w:rPr>
          <w:rFonts w:hint="eastAsia"/>
        </w:rPr>
        <w:t>　　　　1.5.3 .2 电动警车不利因素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全球市场，近三年电动警车主要企业占有率及排名（按销量）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电动警车主要企业在国际市场占有率（按销量，2023-2026）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2025年电动警车主要企业在国际市场排名（按销量）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全球市场主要企业电动警车销量（2023-2026）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全球市场，近三年电动警车主要企业占有率及排名（按收入）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电动警车主要企业在国际市场占有率（按收入，2023-2026）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2025年电动警车主要企业在国际市场排名（按收入）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全球市场主要企业电动警车销售收入（2023-2026）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全球市场主要企业电动警车销售价格（2023-2026）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中国市场，近三年电动警车主要企业占有率及排名（按销量）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电动警车主要企业在中国市场占有率（按销量，2023-2026）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2025年电动警车主要企业在中国市场排名（按销量）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中国市场主要企业电动警车销量（2023-2026）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中国市场，近三年电动警车主要企业占有率及排名（按收入）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电动警车主要企业在中国市场占有率（按收入，2023-2026）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2025年电动警车主要企业在中国市场排名（按收入）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中国市场主要企业电动警车销售收入（2023-2026）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全球主要厂商电动警车总部及产地分布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全球主要厂商成立时间及电动警车商业化日期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全球主要厂商电动警车产品类型及应用</w:t>
      </w:r>
      <w:r>
        <w:rPr>
          <w:rFonts w:hint="eastAsia"/>
        </w:rPr>
        <w:br/>
      </w:r>
      <w:r>
        <w:rPr>
          <w:rFonts w:hint="eastAsia"/>
        </w:rPr>
        <w:t>　　2.9 电动警车行业集中度、竞争程度分析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电动警车行业集中度分析：2025年全球Top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全球电动警车第一梯队、第二梯队和第三梯队生产商（品牌）及市场份额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全球电动警车总体规模分析</w:t>
      </w:r>
      <w:r>
        <w:rPr>
          <w:rFonts w:hint="eastAsia"/>
        </w:rPr>
        <w:br/>
      </w:r>
      <w:r>
        <w:rPr>
          <w:rFonts w:hint="eastAsia"/>
        </w:rPr>
        <w:t>　　3.1 全球电动警车供需现状及预测（2021-2032）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全球电动警车产能、产量、产能利用率及发展趋势（2021-2032）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全球电动警车产量、需求量及发展趋势（2021-2032）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全球主要地区电动警车产量及发展趋势（2021-2032）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全球主要地区电动警车产量（2021-2026）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全球主要地区电动警车产量（2027-2032）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全球主要地区电动警车产量市场份额（2021-2032）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中国电动警车供需现状及预测（2021-2032）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中国电动警车产能、产量、产能利用率及发展趋势（2021-2032）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中国电动警车产量、市场需求量及发展趋势（2021-2032）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中国市场电动警车进出口（2021-2032）</w:t>
      </w:r>
      <w:r>
        <w:rPr>
          <w:rFonts w:hint="eastAsia"/>
        </w:rPr>
        <w:br/>
      </w:r>
      <w:r>
        <w:rPr>
          <w:rFonts w:hint="eastAsia"/>
        </w:rPr>
        <w:t>　　3.4 全球电动警车销量及销售额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全球市场电动警车销售额（2021-2032）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全球市场电动警车销量（2021-2032）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全球市场电动警车价格趋势（2021-2032）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全球电动警车主要地区分析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全球主要地区电动警车市场规模分析：2021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全球主要地区电动警车销售收入及市场份额（2021-2026）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全球主要地区电动警车销售收入预测（2027-2032）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全球主要地区电动警车销量分析：2021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全球主要地区电动警车销量及市场份额（2021-2026）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全球主要地区电动警车销量及市场份额预测（2027-2032）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北美市场电动警车销量、收入及增长率（2021-2032）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欧洲市场电动警车销量、收入及增长率（2021-2032）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中国市场电动警车销量、收入及增长率（2021-2032）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日本市场电动警车销量、收入及增长率（2021-2032）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东南亚市场电动警车销量、收入及增长率（2021-2032）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印度市场电动警车销量、收入及增长率（2021-2032）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南美市场电动警车销量、收入及增长率（2021-2032）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中东市场电动警车销量、收入及增长率（2021-2032）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重点企业（1）基本信息、电动警车生产基地、销售区域、竞争对手及市场地位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电动警车产品规格、参数及市场应用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电动警车销量、收入、价格及毛利率（2021-2026）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重点企业（2）基本信息、电动警车生产基地、销售区域、竞争对手及市场地位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电动警车产品规格、参数及市场应用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电动警车销量、收入、价格及毛利率（2021-2026）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重点企业（3）基本信息、电动警车生产基地、销售区域、竞争对手及市场地位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电动警车产品规格、参数及市场应用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电动警车销量、收入、价格及毛利率（2021-2026）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重点企业（4）基本信息、电动警车生产基地、销售区域、竞争对手及市场地位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电动警车产品规格、参数及市场应用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电动警车销量、收入、价格及毛利率（2021-2026）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重点企业（5）基本信息、电动警车生产基地、销售区域、竞争对手及市场地位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电动警车产品规格、参数及市场应用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电动警车销量、收入、价格及毛利率（2021-2026）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重点企业（6）基本信息、电动警车生产基地、销售区域、竞争对手及市场地位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电动警车产品规格、参数及市场应用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电动警车销量、收入、价格及毛利率（2021-2026）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重点企业（7）基本信息、电动警车生产基地、销售区域、竞争对手及市场地位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电动警车产品规格、参数及市场应用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电动警车销量、收入、价格及毛利率（2021-2026）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不同产品类型电动警车分析</w:t>
      </w:r>
      <w:r>
        <w:rPr>
          <w:rFonts w:hint="eastAsia"/>
        </w:rPr>
        <w:br/>
      </w:r>
      <w:r>
        <w:rPr>
          <w:rFonts w:hint="eastAsia"/>
        </w:rPr>
        <w:t>　　6.1 全球不同产品类型电动警车销量（2021-2032）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全球不同产品类型电动警车销量及市场份额（2021-2026）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全球不同产品类型电动警车销量预测（2027-2032）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全球不同产品类型电动警车收入（2021-2032）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全球不同产品类型电动警车收入及市场份额（2021-2026）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全球不同产品类型电动警车收入预测（2027-2032）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全球不同产品类型电动警车价格走势（2021-2032）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中国不同产品类型电动警车销量（2021-2032）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中国不同产品类型电动警车销量及市场份额（2021-2026）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中国不同产品类型电动警车销量预测（2027-2032）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中国不同产品类型电动警车收入（2021-2032）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中国不同产品类型电动警车收入及市场份额（2021-2026）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中国不同产品类型电动警车收入预测（2027-2032）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不同应用电动警车分析</w:t>
      </w:r>
      <w:r>
        <w:rPr>
          <w:rFonts w:hint="eastAsia"/>
        </w:rPr>
        <w:br/>
      </w:r>
      <w:r>
        <w:rPr>
          <w:rFonts w:hint="eastAsia"/>
        </w:rPr>
        <w:t>　　7.1 全球不同应用电动警车销量（2021-2032）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全球不同应用电动警车销量及市场份额（2021-2026）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全球不同应用电动警车销量预测（2027-2032）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全球不同应用电动警车收入（2021-2032）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全球不同应用电动警车收入及市场份额（2021-2026）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全球不同应用电动警车收入预测（2027-2032）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全球不同应用电动警车价格走势（2021-2032）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中国不同应用电动警车销量（2021-2032）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中国不同应用电动警车销量及市场份额（2021-2026）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中国不同应用电动警车销量预测（2027-2032）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中国不同应用电动警车收入（2021-2032）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中国不同应用电动警车收入及市场份额（2021-2026）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中国不同应用电动警车收入预测（2027-2032）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电动警车行业发展趋势</w:t>
      </w:r>
      <w:r>
        <w:rPr>
          <w:rFonts w:hint="eastAsia"/>
        </w:rPr>
        <w:br/>
      </w:r>
      <w:r>
        <w:rPr>
          <w:rFonts w:hint="eastAsia"/>
        </w:rPr>
        <w:t>　　8.2 电动警车行业主要驱动因素</w:t>
      </w:r>
      <w:r>
        <w:rPr>
          <w:rFonts w:hint="eastAsia"/>
        </w:rPr>
        <w:br/>
      </w:r>
      <w:r>
        <w:rPr>
          <w:rFonts w:hint="eastAsia"/>
        </w:rPr>
        <w:t>　　8.3 电动警车中国企业SWOT分析</w:t>
      </w:r>
      <w:r>
        <w:rPr>
          <w:rFonts w:hint="eastAsia"/>
        </w:rPr>
        <w:br/>
      </w:r>
      <w:r>
        <w:rPr>
          <w:rFonts w:hint="eastAsia"/>
        </w:rPr>
        <w:t>　　8.4 中国电动警车行业政策环境分析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电动警车行业产业链简介</w:t>
      </w:r>
      <w:r>
        <w:rPr>
          <w:rFonts w:hint="eastAsia"/>
        </w:rPr>
        <w:br/>
      </w:r>
      <w:r>
        <w:rPr>
          <w:rFonts w:hint="eastAsia"/>
        </w:rPr>
        <w:t>　　　　9.1.1 电动警车行业供应链分析</w:t>
      </w:r>
      <w:r>
        <w:rPr>
          <w:rFonts w:hint="eastAsia"/>
        </w:rPr>
        <w:br/>
      </w:r>
      <w:r>
        <w:rPr>
          <w:rFonts w:hint="eastAsia"/>
        </w:rPr>
        <w:t>　　　　9.1.2 电动警车主要原料及供应情况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电动警车行业采购模式</w:t>
      </w:r>
      <w:r>
        <w:rPr>
          <w:rFonts w:hint="eastAsia"/>
        </w:rPr>
        <w:br/>
      </w:r>
      <w:r>
        <w:rPr>
          <w:rFonts w:hint="eastAsia"/>
        </w:rPr>
        <w:t>　　9.3 电动警车行业生产模式</w:t>
      </w:r>
      <w:r>
        <w:rPr>
          <w:rFonts w:hint="eastAsia"/>
        </w:rPr>
        <w:br/>
      </w:r>
      <w:r>
        <w:rPr>
          <w:rFonts w:hint="eastAsia"/>
        </w:rPr>
        <w:t>　　9.4 电动警车行业销售模式及销售渠道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按产品类型细分，全球电动警车市场规模2021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按应用细分，全球电动警车市场规模（CAGR）2021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电动警车行业发展主要特点</w:t>
      </w:r>
      <w:r>
        <w:rPr>
          <w:rFonts w:hint="eastAsia"/>
        </w:rPr>
        <w:br/>
      </w:r>
      <w:r>
        <w:rPr>
          <w:rFonts w:hint="eastAsia"/>
        </w:rPr>
        <w:t>　　表 4： 电动警车行业发展有利因素分析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电动警车行业发展不利因素分析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进入电动警车行业壁垒</w:t>
      </w:r>
      <w:r>
        <w:rPr>
          <w:rFonts w:hint="eastAsia"/>
        </w:rPr>
        <w:br/>
      </w:r>
      <w:r>
        <w:rPr>
          <w:rFonts w:hint="eastAsia"/>
        </w:rPr>
        <w:t>　　表 7： 电动警车主要企业在国际市场占有率（按销量，2023-2026）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2025年电动警车主要企业在国际市场排名（按销量）&amp;（台）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全球市场主要企业电动警车销量（2023-2026）&amp;（台）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电动警车主要企业在国际市场占有率（按收入，2023-2026）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2025年电动警车主要企业在国际市场排名（按收入）&amp;（万元）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全球市场主要企业电动警车销售收入（2023-2026）&amp;（万元）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全球市场主要企业电动警车销售价格（2023-2026）&amp;（US$/Unit）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电动警车主要企业在中国市场占有率（按销量，2023-2026）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2025年电动警车主要企业在中国市场排名（按销量）&amp;（台）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中国市场主要企业电动警车销量（2023-2026）&amp;（台）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电动警车主要企业在中国市场占有率（按收入，2023-2026）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2025年电动警车主要企业在中国市场排名（按收入）&amp;（万元）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中国市场主要企业电动警车销售收入（2023-2026）&amp;（万元）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全球主要厂商电动警车总部及产地分布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全球主要厂商成立时间及电动警车商业化日期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全球主要厂商电动警车产品类型及应用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2025年全球电动警车主要厂商市场地位（第一梯队、第二梯队和第三梯队）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全球电动警车市场投资、并购等现状分析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全球主要地区电动警车产量增速（CAGR）：（2021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全球主要地区电动警车产量（2021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全球主要地区电动警车产量（2021-2026）&amp;（台）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全球主要地区电动警车产量（2027-2032）&amp;（台）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全球主要地区电动警车产量市场份额（2021-2026）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全球主要地区电动警车产量市场份额（2027-2032）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中国市场电动警车产量、销量、进出口（2021-2026）&amp;（台）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中国市场电动警车产量、销量、进出口预测（2027-2032）&amp;（台）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全球主要地区电动警车销售收入增速：（2021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全球主要地区电动警车销售收入（2021-2026）&amp;（万元）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全球主要地区电动警车销售收入市场份额（2021-2026）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全球主要地区电动警车收入（2027-2032）&amp;（万元）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全球主要地区电动警车收入市场份额（2027-2032）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全球主要地区电动警车销量（台）：2021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全球主要地区电动警车销量（2021-2026）&amp;（台）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全球主要地区电动警车销量市场份额（2021-2026）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全球主要地区电动警车销量（2027-2032）&amp;（台）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全球主要地区电动警车销量份额（2027-2032）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电动警车生产基地、销售区域、竞争对手及市场地位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电动警车产品规格、参数及市场应用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电动警车销量（台）、收入（万元）、价格（US$/Unit）及毛利率（2021-2026）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电动警车生产基地、销售区域、竞争对手及市场地位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电动警车产品规格、参数及市场应用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电动警车销量（台）、收入（万元）、价格（US$/Unit）及毛利率（2021-2026）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电动警车生产基地、销售区域、竞争对手及市场地位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电动警车产品规格、参数及市场应用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电动警车销量（台）、收入（万元）、价格（US$/Unit）及毛利率（2021-2026）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电动警车生产基地、销售区域、竞争对手及市场地位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电动警车产品规格、参数及市场应用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电动警车销量（台）、收入（万元）、价格（US$/Unit）及毛利率（2021-2026）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电动警车生产基地、销售区域、竞争对手及市场地位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电动警车产品规格、参数及市场应用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电动警车销量（台）、收入（万元）、价格（US$/Unit）及毛利率（2021-2026）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电动警车生产基地、销售区域、竞争对手及市场地位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电动警车产品规格、参数及市场应用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电动警车销量（台）、收入（万元）、价格（US$/Unit）及毛利率（2021-2026）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电动警车生产基地、销售区域、竞争对手及市场地位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电动警车产品规格、参数及市场应用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电动警车销量（台）、收入（万元）、价格（US$/Unit）及毛利率（2021-2026）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全球不同产品类型电动警车销量（2021-2026）&amp;（台）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全球不同产品类型电动警车销量市场份额（2021-2026）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全球不同产品类型电动警车销量预测（2027-2032）&amp;（台）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全球市场不同产品类型电动警车销量市场份额预测（2027-2032）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全球不同产品类型电动警车收入（2021-2026）&amp;（万元）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全球不同产品类型电动警车收入市场份额（2021-2026）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全球不同产品类型电动警车收入预测（2027-2032）&amp;（万元）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全球不同产品类型电动警车收入市场份额预测（2027-2032）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中国不同产品类型电动警车销量（2021-2026）&amp;（台）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中国不同产品类型电动警车销量市场份额（2021-2026）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中国不同产品类型电动警车销量预测（2027-2032）&amp;（台）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全球市场不同产品类型电动警车销量市场份额预测（2027-2032）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中国不同产品类型电动警车收入（2021-2026）&amp;（万元）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中国不同产品类型电动警车收入市场份额（2021-2026）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中国不同产品类型电动警车收入预测（2027-2032）&amp;（万元）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中国不同产品类型电动警车收入市场份额预测（2027-2032）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全球不同应用电动警车销量（2021-2026）&amp;（台）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全球不同应用电动警车销量市场份额（2021-2026）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全球不同应用电动警车销量预测（2027-2032）&amp;（台）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全球市场不同应用电动警车销量市场份额预测（2027-2032）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全球不同应用电动警车收入（2021-2026）&amp;（万元）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全球不同应用电动警车收入市场份额（2021-2026）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全球不同应用电动警车收入预测（2027-2032）&amp;（万元）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全球不同应用电动警车收入市场份额预测（2027-2032）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中国不同应用电动警车销量（2021-2026）&amp;（台）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中国不同应用电动警车销量市场份额（2021-2026）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中国不同应用电动警车销量预测（2027-2032）&amp;（台）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中国市场不同应用电动警车销量市场份额预测（2027-2032）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中国不同应用电动警车收入（2021-2026）&amp;（万元）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中国不同应用电动警车收入市场份额（2021-2026）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中国不同应用电动警车收入预测（2027-2032）&amp;（万元）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中国不同应用电动警车收入市场份额预测（2027-2032）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电动警车行业发展趋势</w:t>
      </w:r>
      <w:r>
        <w:rPr>
          <w:rFonts w:hint="eastAsia"/>
        </w:rPr>
        <w:br/>
      </w:r>
      <w:r>
        <w:rPr>
          <w:rFonts w:hint="eastAsia"/>
        </w:rPr>
        <w:t>　　表 111： 电动警车行业主要驱动因素</w:t>
      </w:r>
      <w:r>
        <w:rPr>
          <w:rFonts w:hint="eastAsia"/>
        </w:rPr>
        <w:br/>
      </w:r>
      <w:r>
        <w:rPr>
          <w:rFonts w:hint="eastAsia"/>
        </w:rPr>
        <w:t>　　表 112： 电动警车行业供应链分析</w:t>
      </w:r>
      <w:r>
        <w:rPr>
          <w:rFonts w:hint="eastAsia"/>
        </w:rPr>
        <w:br/>
      </w:r>
      <w:r>
        <w:rPr>
          <w:rFonts w:hint="eastAsia"/>
        </w:rPr>
        <w:t>　　表 113： 电动警车上游原料供应商</w:t>
      </w:r>
      <w:r>
        <w:rPr>
          <w:rFonts w:hint="eastAsia"/>
        </w:rPr>
        <w:br/>
      </w:r>
      <w:r>
        <w:rPr>
          <w:rFonts w:hint="eastAsia"/>
        </w:rPr>
        <w:t>　　表 114： 电动警车主要地区不同应用客户分析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电动警车典型经销商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电动警车产品图片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全球不同产品类型电动警车销售额2021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全球不同产品类型电动警车市场份额2025 &amp; 2032</w:t>
      </w:r>
      <w:r>
        <w:rPr>
          <w:rFonts w:hint="eastAsia"/>
        </w:rPr>
        <w:br/>
      </w:r>
      <w:r>
        <w:rPr>
          <w:rFonts w:hint="eastAsia"/>
        </w:rPr>
        <w:t>　　图 4： 混合动力电动汽车产品图片</w:t>
      </w:r>
      <w:r>
        <w:rPr>
          <w:rFonts w:hint="eastAsia"/>
        </w:rPr>
        <w:br/>
      </w:r>
      <w:r>
        <w:rPr>
          <w:rFonts w:hint="eastAsia"/>
        </w:rPr>
        <w:t>　　图 5： 插电式混合动力汽车产品图片</w:t>
      </w:r>
      <w:r>
        <w:rPr>
          <w:rFonts w:hint="eastAsia"/>
        </w:rPr>
        <w:br/>
      </w:r>
      <w:r>
        <w:rPr>
          <w:rFonts w:hint="eastAsia"/>
        </w:rPr>
        <w:t>　　图 6： 纯电动汽车产品图片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全球不同应用电动警车市场份额2025 &amp; 2032</w:t>
      </w:r>
      <w:r>
        <w:rPr>
          <w:rFonts w:hint="eastAsia"/>
        </w:rPr>
        <w:br/>
      </w:r>
      <w:r>
        <w:rPr>
          <w:rFonts w:hint="eastAsia"/>
        </w:rPr>
        <w:t>　　图 9： 法庭</w:t>
      </w:r>
      <w:r>
        <w:rPr>
          <w:rFonts w:hint="eastAsia"/>
        </w:rPr>
        <w:br/>
      </w:r>
      <w:r>
        <w:rPr>
          <w:rFonts w:hint="eastAsia"/>
        </w:rPr>
        <w:t>　　图 10： 警察局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2025年全球前五大生产商电动警车市场份额</w:t>
      </w:r>
      <w:r>
        <w:rPr>
          <w:rFonts w:hint="eastAsia"/>
        </w:rPr>
        <w:br/>
      </w:r>
      <w:r>
        <w:rPr>
          <w:rFonts w:hint="eastAsia"/>
        </w:rPr>
        <w:t>　　图 13： 2025年全球电动警车第一梯队、第二梯队和第三梯队厂商及市场份额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全球电动警车产能、产量、产能利用率及发展趋势（2021-2032）&amp;（台）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全球电动警车产量、需求量及发展趋势（2021-2032）&amp;（台）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全球主要地区电动警车产量市场份额（2021-2032）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中国电动警车产能、产量、产能利用率及发展趋势（2021-2032）&amp;（台）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中国电动警车产量、市场需求量及发展趋势（2021-2032）&amp;（台）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全球电动警车市场销售额及增长率：（2021-2032）&amp;（万元）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全球市场电动警车市场规模：2021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全球市场电动警车销量及增长率（2021-2032）&amp;（台）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全球市场电动警车价格趋势（2021-2032）&amp;（US$/Unit）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全球主要地区电动警车销售收入（2021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全球主要地区电动警车销售收入市场份额（2021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北美市场电动警车销量及增长率（2021-2032）&amp;（台）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北美市场电动警车收入及增长率（2021-2032）&amp;（万元）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欧洲市场电动警车销量及增长率（2021-2032）&amp;（台）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欧洲市场电动警车收入及增长率（2021-2032）&amp;（万元）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中国市场电动警车销量及增长率（2021-2032）&amp;（台）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中国市场电动警车收入及增长率（2021-2032）&amp;（万元）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日本市场电动警车销量及增长率（2021-2032）&amp;（台）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日本市场电动警车收入及增长率（2021-2032）&amp;（万元）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东南亚市场电动警车销量及增长率（2021-2032）&amp;（台）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东南亚市场电动警车收入及增长率（2021-2032）&amp;（万元）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印度市场电动警车销量及增长率（2021-2032）&amp;（台）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印度市场电动警车收入及增长率（2021-2032）&amp;（万元）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南美市场电动警车销量及增长率（2021-2032）&amp;（台）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南美市场电动警车收入及增长率（2021-2032）&amp;（万元）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中东市场电动警车销量及增长率（2021-2032）&amp;（台）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中东市场电动警车收入及增长率（2021-2032）&amp;（万元）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全球不同产品类型电动警车价格走势（2021-2032）&amp;（US$/Unit）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全球不同应用电动警车价格走势（2021-2032）&amp;（US$/Unit）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电动警车中国企业SWOT分析</w:t>
      </w:r>
      <w:r>
        <w:rPr>
          <w:rFonts w:hint="eastAsia"/>
        </w:rPr>
        <w:br/>
      </w:r>
      <w:r>
        <w:rPr>
          <w:rFonts w:hint="eastAsia"/>
        </w:rPr>
        <w:t>　　图 44： 电动警车产业链</w:t>
      </w:r>
      <w:r>
        <w:rPr>
          <w:rFonts w:hint="eastAsia"/>
        </w:rPr>
        <w:br/>
      </w:r>
      <w:r>
        <w:rPr>
          <w:rFonts w:hint="eastAsia"/>
        </w:rPr>
        <w:t>　　图 45： 电动警车行业采购模式分析</w:t>
      </w:r>
      <w:r>
        <w:rPr>
          <w:rFonts w:hint="eastAsia"/>
        </w:rPr>
        <w:br/>
      </w:r>
      <w:r>
        <w:rPr>
          <w:rFonts w:hint="eastAsia"/>
        </w:rPr>
        <w:t>　　图 46： 电动警车行业生产模式</w:t>
      </w:r>
      <w:r>
        <w:rPr>
          <w:rFonts w:hint="eastAsia"/>
        </w:rPr>
        <w:br/>
      </w:r>
      <w:r>
        <w:rPr>
          <w:rFonts w:hint="eastAsia"/>
        </w:rPr>
        <w:t>　　图 47： 电动警车行业销售模式分析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de1e1be02450b" w:history="1">
        <w:r>
          <w:rPr>
            <w:rStyle w:val="Hyperlink"/>
          </w:rPr>
          <w:t>2026-2032年全球与中国电动警车行业发展研究及行业前景分析报告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de1e1be02450b" w:history="1">
        <w:r>
          <w:rPr>
            <w:rStyle w:val="Hyperlink"/>
          </w:rPr>
          <w:t>https://www.20087.com/9/77/DianDongJingCheXianZhuangYuQianJingFenXi.html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f156b462548c2" w:history="1">
      <w:r>
        <w:rPr>
          <w:rStyle w:val="Hyperlink"/>
        </w:rPr>
        <w:t>2026-2032年全球与中国电动警车行业发展研究及行业前景分析报告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DianDongJingCheXianZhuangYuQianJingFenXi.html" TargetMode="External" Id="Rd05de1e1be02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DianDongJingCheXianZhuangYuQianJingFenXi.html" TargetMode="External" Id="Rb42f156b4625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2026-02-07T00:26:25Z</dcterms:created>
  <dcterms:modified xsi:type="dcterms:W3CDTF">2026-02-07T01:26:25Z</dcterms:modified>
  <dc:subject>2026-2032年全球与中国电动警车行业发展研究及行业前景分析报告</dc:subject>
  <dc:title>2026-2032年全球与中国电动警车行业发展研究及行业前景分析报告</dc:title>
  <cp:keywords>2026-2032年全球与中国电动警车行业发展研究及行业前景分析报告</cp:keywords>
  <dc:description>2026-2032年全球与中国电动警车行业发展研究及行业前景分析报告</dc:description>
</cp:coreProperties>
</file>