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25018cfe4048" w:history="1">
              <w:r>
                <w:rPr>
                  <w:rStyle w:val="Hyperlink"/>
                </w:rPr>
                <w:t>中国报废汽车回收行业现状调研及未来发展趋势分析报告（2015-2022）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25018cfe4048" w:history="1">
              <w:r>
                <w:rPr>
                  <w:rStyle w:val="Hyperlink"/>
                </w:rPr>
                <w:t>中国报废汽车回收行业现状调研及未来发展趋势分析报告（2015-2022）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925018cfe4048" w:history="1">
                <w:r>
                  <w:rPr>
                    <w:rStyle w:val="Hyperlink"/>
                  </w:rPr>
                  <w:t>https://www.20087.com/M_JiaoTongYunShu/80/BaoFeiQiCheHuiShouFaZhanQuShiYuCeFenXi.html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是循环经济的重要组成部分，对于减少资源浪费、保护环境具有重要意义。近年来，随着汽车产业的快速发展，报废汽车数量急剧增加，如何高效回收利用废旧汽车成为亟待解决的问题。目前，报废汽车回收行业正逐步规范化，通过拆解、破碎、分选等工序，实现金属、塑料等材料的循环再利用。同时，环保标准的提高促使回收企业采用更加先进的处理技术，减少二次污染。</w:t>
      </w:r>
      <w:r>
        <w:rPr>
          <w:rFonts w:hint="eastAsia"/>
        </w:rPr>
        <w:br/>
      </w:r>
      <w:r>
        <w:rPr>
          <w:rFonts w:hint="eastAsia"/>
        </w:rPr>
        <w:t>　　未来，报废汽车回收将更加注重环保与资源循环。一方面，通过研发更加高效的拆解和分选技术，提高回收率，减少资源浪费；另一方面，随着绿色发展理念的深化，报废汽车回收将更加注重全过程的环境友好性，从拆解到再利用各环节均需符合严格的环保要求。此外，随着新能源汽车市场的扩大，如何处理废旧动力电池成为新的课题，回收企业需要加强与电池制造商的合作，探索动力电池的梯次利用和材料回收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25018cfe4048" w:history="1">
        <w:r>
          <w:rPr>
            <w:rStyle w:val="Hyperlink"/>
          </w:rPr>
          <w:t>中国报废汽车回收行业现状调研及未来发展趋势分析报告（2015-2022）</w:t>
        </w:r>
      </w:hyperlink>
      <w:r>
        <w:rPr>
          <w:rFonts w:hint="eastAsia"/>
        </w:rPr>
        <w:t>》在多年报废汽车回收行业研究结论的基础上，结合中国报废汽车回收行业市场的发展现状，通过资深研究团队对报废汽车回收市场各类资讯进行整理分析，并依托国家权威数据资源和长期市场监测的数据库，对报废汽车回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2925018cfe4048" w:history="1">
        <w:r>
          <w:rPr>
            <w:rStyle w:val="Hyperlink"/>
          </w:rPr>
          <w:t>中国报废汽车回收行业现状调研及未来发展趋势分析报告（2015-2022）</w:t>
        </w:r>
      </w:hyperlink>
      <w:r>
        <w:rPr>
          <w:rFonts w:hint="eastAsia"/>
        </w:rPr>
        <w:t>可以帮助投资者准确把握报废汽车回收行业的市场现状，为投资者进行投资作出报废汽车回收行业前景预判，挖掘报废汽车回收行业投资价值，同时提出报废汽车回收行业投资策略、营销策略等方面的建议。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2015年中国汽车保有量</w:t>
      </w:r>
      <w:r>
        <w:rPr>
          <w:rFonts w:hint="eastAsia"/>
        </w:rPr>
        <w:br/>
      </w:r>
      <w:r>
        <w:rPr>
          <w:rFonts w:hint="eastAsia"/>
        </w:rPr>
        <w:t>　　　　一、2015年中国民用汽车保有量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2015年全球各国汽车回收市场概况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2015年市场最新动态分析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2014-2015年全球汽车报废回收产业趋势探析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四、2005年《报废汽车回收管理办法》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五、2008年《汽车贸易政策》</w:t>
      </w:r>
      <w:r>
        <w:rPr>
          <w:rFonts w:hint="eastAsia"/>
        </w:rPr>
        <w:br/>
      </w:r>
      <w:r>
        <w:rPr>
          <w:rFonts w:hint="eastAsia"/>
        </w:rPr>
        <w:t>　　　　六、2009年《汽车产品回收利用技术政策》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七、2012-2013年《报废汽车回收拆解企业技术规范》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2015年中国汽车报废市场运行态势分析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2015年中国报废汽车回收利用分析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2015年中国报废汽车回收新思路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汽车回收利用相关概述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二、废旧材料再利用世界回收利用再制造阐述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2015年国内汽车回收利用分析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2015年国内汽车资源回收利用再制造运行模式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2015年中国汽车回收利用技术分析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2015年中国汽车零部件再制造业产业分析</w:t>
      </w:r>
      <w:r>
        <w:rPr>
          <w:rFonts w:hint="eastAsia"/>
        </w:rPr>
        <w:br/>
      </w:r>
      <w:r>
        <w:rPr>
          <w:rFonts w:hint="eastAsia"/>
        </w:rPr>
        <w:t>　　第一节 2015年中国汽车零部件再制造市场综述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2015年中国汽车零部件再制造市场动态分析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2015年中国部分试点企业现状与规划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二、康明斯发动机（北京）有限公司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三、武汉东风鸿泰控股集团有限公司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四、济南复强动力有限公司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六、陕西法士特汽车传动集团公司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七、柏科（常熟）电机有限公司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2015年中国废旧汽车回收企业盈利状况分析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2015-2022年中国汽车零部件再制造业的前景及预测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2015年中国报废车回收业存在问题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2015-2022年中国报废汽车回收产业前景预测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2015年中国报废汽车回收产业投资概况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　　四、汽车零部件再制造具有良好的投资价值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五、汽车零部件再制造投资环境利好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2015-2022年中国报废汽车回收行业投资机会分析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2015-2022年中国报废汽车回收行业投资风险预警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2015年中国载货汽车产量分月度统计</w:t>
      </w:r>
      <w:r>
        <w:rPr>
          <w:rFonts w:hint="eastAsia"/>
        </w:rPr>
        <w:br/>
      </w:r>
      <w:r>
        <w:rPr>
          <w:rFonts w:hint="eastAsia"/>
        </w:rPr>
        <w:t>　　图表 2 2015年1-6月中国载货汽车产量分省市统计</w:t>
      </w:r>
      <w:r>
        <w:rPr>
          <w:rFonts w:hint="eastAsia"/>
        </w:rPr>
        <w:br/>
      </w:r>
      <w:r>
        <w:rPr>
          <w:rFonts w:hint="eastAsia"/>
        </w:rPr>
        <w:t>　　图表 3 2010-2014年我国客车产量及增长率分析</w:t>
      </w:r>
      <w:r>
        <w:rPr>
          <w:rFonts w:hint="eastAsia"/>
        </w:rPr>
        <w:br/>
      </w:r>
      <w:r>
        <w:rPr>
          <w:rFonts w:hint="eastAsia"/>
        </w:rPr>
        <w:t>　　图表 4 2010-2014年我国客车销量及增长率分析</w:t>
      </w:r>
      <w:r>
        <w:rPr>
          <w:rFonts w:hint="eastAsia"/>
        </w:rPr>
        <w:br/>
      </w:r>
      <w:r>
        <w:rPr>
          <w:rFonts w:hint="eastAsia"/>
        </w:rPr>
        <w:t>　　图表 5 2010-2014年我国各省民用汽车保有量分析 单位：万辆</w:t>
      </w:r>
      <w:r>
        <w:rPr>
          <w:rFonts w:hint="eastAsia"/>
        </w:rPr>
        <w:br/>
      </w:r>
      <w:r>
        <w:rPr>
          <w:rFonts w:hint="eastAsia"/>
        </w:rPr>
        <w:t>　　图表 6 2010-2014年载客汽车各种类型保有量情况 单位：万辆</w:t>
      </w:r>
      <w:r>
        <w:rPr>
          <w:rFonts w:hint="eastAsia"/>
        </w:rPr>
        <w:br/>
      </w:r>
      <w:r>
        <w:rPr>
          <w:rFonts w:hint="eastAsia"/>
        </w:rPr>
        <w:t>　　图表 7 2010-2014年载货汽车不同类型保有量情况 单位：万辆</w:t>
      </w:r>
      <w:r>
        <w:rPr>
          <w:rFonts w:hint="eastAsia"/>
        </w:rPr>
        <w:br/>
      </w:r>
      <w:r>
        <w:rPr>
          <w:rFonts w:hint="eastAsia"/>
        </w:rPr>
        <w:t>　　图表 8 2015年各省私人汽车保有量分析</w:t>
      </w:r>
      <w:r>
        <w:rPr>
          <w:rFonts w:hint="eastAsia"/>
        </w:rPr>
        <w:br/>
      </w:r>
      <w:r>
        <w:rPr>
          <w:rFonts w:hint="eastAsia"/>
        </w:rPr>
        <w:t>　　图表 9 2010-2014年私人载客汽车不同类型保有量 单位：万辆</w:t>
      </w:r>
      <w:r>
        <w:rPr>
          <w:rFonts w:hint="eastAsia"/>
        </w:rPr>
        <w:br/>
      </w:r>
      <w:r>
        <w:rPr>
          <w:rFonts w:hint="eastAsia"/>
        </w:rPr>
        <w:t>　　图表 10 2010-2014年私人载货汽车不同类型保有量 单位：万辆</w:t>
      </w:r>
      <w:r>
        <w:rPr>
          <w:rFonts w:hint="eastAsia"/>
        </w:rPr>
        <w:br/>
      </w:r>
      <w:r>
        <w:rPr>
          <w:rFonts w:hint="eastAsia"/>
        </w:rPr>
        <w:t>　　图表 11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12美国2020年报废汽车回收利用率目标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13 2007年丰田Prim车型的材料构成</w:t>
      </w:r>
      <w:r>
        <w:rPr>
          <w:rFonts w:hint="eastAsia"/>
        </w:rPr>
        <w:br/>
      </w:r>
      <w:r>
        <w:rPr>
          <w:rFonts w:hint="eastAsia"/>
        </w:rPr>
        <w:t>　　图表 14图表：2007年福特Taurus车型的材料构成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15 2007年丰I~1Prius不同材料车身车型的回收利用率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16 2013-2015年废旧汽车报废量</w:t>
      </w:r>
      <w:r>
        <w:rPr>
          <w:rFonts w:hint="eastAsia"/>
        </w:rPr>
        <w:br/>
      </w:r>
      <w:r>
        <w:rPr>
          <w:rFonts w:hint="eastAsia"/>
        </w:rPr>
        <w:t>　　图表 17 2013-2015年废旧汽车回收量</w:t>
      </w:r>
      <w:r>
        <w:rPr>
          <w:rFonts w:hint="eastAsia"/>
        </w:rPr>
        <w:br/>
      </w:r>
      <w:r>
        <w:rPr>
          <w:rFonts w:hint="eastAsia"/>
        </w:rPr>
        <w:t>　　图表 18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19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20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21 2010-2013年我国汽车保有量与报废量</w:t>
      </w:r>
      <w:r>
        <w:rPr>
          <w:rFonts w:hint="eastAsia"/>
        </w:rPr>
        <w:br/>
      </w:r>
      <w:r>
        <w:rPr>
          <w:rFonts w:hint="eastAsia"/>
        </w:rPr>
        <w:t>　　图表 22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23 我国汽车资源回收过程</w:t>
      </w:r>
      <w:r>
        <w:rPr>
          <w:rFonts w:hint="eastAsia"/>
        </w:rPr>
        <w:br/>
      </w:r>
      <w:r>
        <w:rPr>
          <w:rFonts w:hint="eastAsia"/>
        </w:rPr>
        <w:t>　　图表 24 先进的粉碎处理流程</w:t>
      </w:r>
      <w:r>
        <w:rPr>
          <w:rFonts w:hint="eastAsia"/>
        </w:rPr>
        <w:br/>
      </w:r>
      <w:r>
        <w:rPr>
          <w:rFonts w:hint="eastAsia"/>
        </w:rPr>
        <w:t>　　图表 25 广西玉柴机器股份有限公司销售收入情况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26 广西玉柴机器股份有限公司盈利指标情况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27 广西玉柴机器股份有限公司盈利能力情况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 广西玉柴机器股份有限公司资产运行指标状况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 广西玉柴机器股份有限公司资产负债能力指标分析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广西玉柴机器股份有限公司成本费用构成情况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31 康明斯发动机（北京）有限公司销售收入情况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32 康明斯发动机（北京）有限公司盈利指标情况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33 康明斯发动机（北京）有限公司盈利能力情况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34 康明斯发动机（北京）有限公司资产运行指标状况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35 康明斯发动机（北京）有限公司资产负债能力指标分析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36 康明斯发动机（北京）有限公司成本费用构成情况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37 武汉东风鸿泰控股集团有限公司销售收入情况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38 武汉东风鸿泰控股集团有限公司盈利指标情况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39 武汉东风鸿泰控股集团有限公司盈利能力情况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40 武汉东风鸿泰控股集团有限公司资产运行指标状况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41 武汉东风鸿泰控股集团有限公司资产负债能力指标分析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42 武汉东风鸿泰控股集团有限公司成本费用构成情况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43 济南复强动力有限公司销售收入情况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44 济南复强动力有限公司盈利指标情况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45 济南复强动力有限公司盈利能力情况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46 济南复强动力有限公司资产运行指标状况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47 济南复强动力有限公司资产负债能力指标分析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48 济南复强动力有限公司成本费用构成情况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49 上海大众联合发展有限公司销售收入情况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50 上海大众联合发展有限公司盈利指标情况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51 上海大众联合发展有限公司盈利能力情况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52 上海大众联合发展有限公司资产运行指标状况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53 上海大众联合发展有限公司资产负债能力指标分析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54 上海大众联合发展有限公司成本费用构成情况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55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56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57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58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59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61 柏科（常熟）电机有限公司销售收入情况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62 柏科（常熟）电机有限公司盈利指标情况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63 柏科（常熟）电机有限公司盈利能力情况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64 柏科（常熟）电机有限公司资产运行指标状况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65 柏科（常熟）电机有限公司资产负债能力指标分析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66 柏科（常熟）电机有限公司成本费用构成情况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67 上海宝钢钢铁资源销售收入情况</w:t>
      </w:r>
      <w:r>
        <w:rPr>
          <w:rFonts w:hint="eastAsia"/>
        </w:rPr>
        <w:br/>
      </w:r>
      <w:r>
        <w:rPr>
          <w:rFonts w:hint="eastAsia"/>
        </w:rPr>
        <w:t>　　图表 68 上海宝钢钢铁资源盈利指标情况</w:t>
      </w:r>
      <w:r>
        <w:rPr>
          <w:rFonts w:hint="eastAsia"/>
        </w:rPr>
        <w:br/>
      </w:r>
      <w:r>
        <w:rPr>
          <w:rFonts w:hint="eastAsia"/>
        </w:rPr>
        <w:t>　　图表 69 上海宝钢钢铁资源盈利能力情况</w:t>
      </w:r>
      <w:r>
        <w:rPr>
          <w:rFonts w:hint="eastAsia"/>
        </w:rPr>
        <w:br/>
      </w:r>
      <w:r>
        <w:rPr>
          <w:rFonts w:hint="eastAsia"/>
        </w:rPr>
        <w:t>　　图表 70 上海宝钢钢铁资源资产运行指标状况</w:t>
      </w:r>
      <w:r>
        <w:rPr>
          <w:rFonts w:hint="eastAsia"/>
        </w:rPr>
        <w:br/>
      </w:r>
      <w:r>
        <w:rPr>
          <w:rFonts w:hint="eastAsia"/>
        </w:rPr>
        <w:t>　　图表 71 上海宝钢钢铁资源资产负债能力指标分析</w:t>
      </w:r>
      <w:r>
        <w:rPr>
          <w:rFonts w:hint="eastAsia"/>
        </w:rPr>
        <w:br/>
      </w:r>
      <w:r>
        <w:rPr>
          <w:rFonts w:hint="eastAsia"/>
        </w:rPr>
        <w:t>　　图表 72 上海宝钢钢铁资源成本费用构成情况</w:t>
      </w:r>
      <w:r>
        <w:rPr>
          <w:rFonts w:hint="eastAsia"/>
        </w:rPr>
        <w:br/>
      </w:r>
      <w:r>
        <w:rPr>
          <w:rFonts w:hint="eastAsia"/>
        </w:rPr>
        <w:t>　　图表 73 北京天交报废汽车回收处理销售收入情况</w:t>
      </w:r>
      <w:r>
        <w:rPr>
          <w:rFonts w:hint="eastAsia"/>
        </w:rPr>
        <w:br/>
      </w:r>
      <w:r>
        <w:rPr>
          <w:rFonts w:hint="eastAsia"/>
        </w:rPr>
        <w:t>　　图表 74 北京天交报废汽车回收处理盈利指标情况</w:t>
      </w:r>
      <w:r>
        <w:rPr>
          <w:rFonts w:hint="eastAsia"/>
        </w:rPr>
        <w:br/>
      </w:r>
      <w:r>
        <w:rPr>
          <w:rFonts w:hint="eastAsia"/>
        </w:rPr>
        <w:t>　　图表 75 北京天交报废汽车回收处理盈利能力情况</w:t>
      </w:r>
      <w:r>
        <w:rPr>
          <w:rFonts w:hint="eastAsia"/>
        </w:rPr>
        <w:br/>
      </w:r>
      <w:r>
        <w:rPr>
          <w:rFonts w:hint="eastAsia"/>
        </w:rPr>
        <w:t>　　图表 76 北京天交报废汽车回收处理资产运行指标状况</w:t>
      </w:r>
      <w:r>
        <w:rPr>
          <w:rFonts w:hint="eastAsia"/>
        </w:rPr>
        <w:br/>
      </w:r>
      <w:r>
        <w:rPr>
          <w:rFonts w:hint="eastAsia"/>
        </w:rPr>
        <w:t>　　图表 77 北京天交报废汽车回收处理资产负债能力指标分析</w:t>
      </w:r>
      <w:r>
        <w:rPr>
          <w:rFonts w:hint="eastAsia"/>
        </w:rPr>
        <w:br/>
      </w:r>
      <w:r>
        <w:rPr>
          <w:rFonts w:hint="eastAsia"/>
        </w:rPr>
        <w:t>　　图表 78 北京天交报废汽车回收处理成本费用构成情况</w:t>
      </w:r>
      <w:r>
        <w:rPr>
          <w:rFonts w:hint="eastAsia"/>
        </w:rPr>
        <w:br/>
      </w:r>
      <w:r>
        <w:rPr>
          <w:rFonts w:hint="eastAsia"/>
        </w:rPr>
        <w:t>　　图表 79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80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81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82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83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84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85 天津金世纪报废汽车回收拆解销售收入情况</w:t>
      </w:r>
      <w:r>
        <w:rPr>
          <w:rFonts w:hint="eastAsia"/>
        </w:rPr>
        <w:br/>
      </w:r>
      <w:r>
        <w:rPr>
          <w:rFonts w:hint="eastAsia"/>
        </w:rPr>
        <w:t>　　图表 86 天津金世纪报废汽车回收拆解盈利指标情况</w:t>
      </w:r>
      <w:r>
        <w:rPr>
          <w:rFonts w:hint="eastAsia"/>
        </w:rPr>
        <w:br/>
      </w:r>
      <w:r>
        <w:rPr>
          <w:rFonts w:hint="eastAsia"/>
        </w:rPr>
        <w:t>　　图表 87 天津金世纪报废汽车回收拆解盈利能力情况</w:t>
      </w:r>
      <w:r>
        <w:rPr>
          <w:rFonts w:hint="eastAsia"/>
        </w:rPr>
        <w:br/>
      </w:r>
      <w:r>
        <w:rPr>
          <w:rFonts w:hint="eastAsia"/>
        </w:rPr>
        <w:t>　　图表 88 天津金世纪报废汽车回收拆解资产运行指标状况</w:t>
      </w:r>
      <w:r>
        <w:rPr>
          <w:rFonts w:hint="eastAsia"/>
        </w:rPr>
        <w:br/>
      </w:r>
      <w:r>
        <w:rPr>
          <w:rFonts w:hint="eastAsia"/>
        </w:rPr>
        <w:t>　　图表 89 天津金世纪报废汽车回收拆解资产负债能力指标分析</w:t>
      </w:r>
      <w:r>
        <w:rPr>
          <w:rFonts w:hint="eastAsia"/>
        </w:rPr>
        <w:br/>
      </w:r>
      <w:r>
        <w:rPr>
          <w:rFonts w:hint="eastAsia"/>
        </w:rPr>
        <w:t>　　图表 90 天津金世纪报废汽车回收拆解成本费用构成情况</w:t>
      </w:r>
      <w:r>
        <w:rPr>
          <w:rFonts w:hint="eastAsia"/>
        </w:rPr>
        <w:br/>
      </w:r>
      <w:r>
        <w:rPr>
          <w:rFonts w:hint="eastAsia"/>
        </w:rPr>
        <w:t>　　图表 91 贵州省金属回收加工厂销售收入情况</w:t>
      </w:r>
      <w:r>
        <w:rPr>
          <w:rFonts w:hint="eastAsia"/>
        </w:rPr>
        <w:br/>
      </w:r>
      <w:r>
        <w:rPr>
          <w:rFonts w:hint="eastAsia"/>
        </w:rPr>
        <w:t>　　图表 92 贵州省金属回收加工厂盈利指标情况</w:t>
      </w:r>
      <w:r>
        <w:rPr>
          <w:rFonts w:hint="eastAsia"/>
        </w:rPr>
        <w:br/>
      </w:r>
      <w:r>
        <w:rPr>
          <w:rFonts w:hint="eastAsia"/>
        </w:rPr>
        <w:t>　　图表 93 贵州省金属回收加工厂盈利能力情况</w:t>
      </w:r>
      <w:r>
        <w:rPr>
          <w:rFonts w:hint="eastAsia"/>
        </w:rPr>
        <w:br/>
      </w:r>
      <w:r>
        <w:rPr>
          <w:rFonts w:hint="eastAsia"/>
        </w:rPr>
        <w:t>　　图表 94 贵州省金属回收加工厂资产运行指标状况</w:t>
      </w:r>
      <w:r>
        <w:rPr>
          <w:rFonts w:hint="eastAsia"/>
        </w:rPr>
        <w:br/>
      </w:r>
      <w:r>
        <w:rPr>
          <w:rFonts w:hint="eastAsia"/>
        </w:rPr>
        <w:t>　　图表 95 贵州省金属回收加工厂资产负债能力指标分析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96 贵州省金属回收加工厂成本费用构成情况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25018cfe4048" w:history="1">
        <w:r>
          <w:rPr>
            <w:rStyle w:val="Hyperlink"/>
          </w:rPr>
          <w:t>中国报废汽车回收行业现状调研及未来发展趋势分析报告（2015-2022）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925018cfe4048" w:history="1">
        <w:r>
          <w:rPr>
            <w:rStyle w:val="Hyperlink"/>
          </w:rPr>
          <w:t>https://www.20087.com/M_JiaoTongYunShu/80/BaoFeiQiCheHuiShouFaZhanQuShiYuCeFenXi.html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633aa31dd4630" w:history="1">
      <w:r>
        <w:rPr>
          <w:rStyle w:val="Hyperlink"/>
        </w:rPr>
        <w:t>中国报废汽车回收行业现状调研及未来发展趋势分析报告（2015-2022）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BaoFeiQiCheHuiShouFaZhanQuShiYuCeFenXi.html" TargetMode="External" Id="R422925018cf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BaoFeiQiCheHuiShouFaZhanQuShiYuCeFenXi.html" TargetMode="External" Id="R384633aa31dd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2015-09-06T02:10:01Z</dcterms:created>
  <dcterms:modified xsi:type="dcterms:W3CDTF">2015-09-06T03:10:01Z</dcterms:modified>
  <dc:subject>中国报废汽车回收行业现状调研及未来发展趋势分析报告（2015-2022）</dc:subject>
  <dc:title>中国报废汽车回收行业现状调研及未来发展趋势分析报告（2015-2022）</dc:title>
  <cp:keywords>中国报废汽车回收行业现状调研及未来发展趋势分析报告（2015-2022）</cp:keywords>
  <dc:description>中国报废汽车回收行业现状调研及未来发展趋势分析报告（2015-2022）</dc:description>
</cp:coreProperties>
</file>