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b10e621184be6" w:history="1">
              <w:r>
                <w:rPr>
                  <w:rStyle w:val="Hyperlink"/>
                </w:rPr>
                <w:t>2026-2032年中国车库管理系统市场调查研究与发展前景报告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b10e621184be6" w:history="1">
              <w:r>
                <w:rPr>
                  <w:rStyle w:val="Hyperlink"/>
                </w:rPr>
                <w:t>2026-2032年中国车库管理系统市场调查研究与发展前景报告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b10e621184be6" w:history="1">
                <w:r>
                  <w:rPr>
                    <w:rStyle w:val="Hyperlink"/>
                  </w:rPr>
                  <w:t>https://www.20087.com/0/18/CheKuGuanLiXiTongShiChangQianJing.html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管理系统是集成了物联网、人工智能与云计算技术的现代化停车设施综合运营平台，旨在解决城市停车资源紧张、车辆流转效率低及寻车困难等痛点。目前，车库管理系统已从早期的单一出入口道闸控制，全面升级为涵盖车位引导、无感支付、反向寻车及新能源充电调度的一体化智慧停车解决方案。在技术架构上，高清视频车牌识别、地磁感应及超声波雷达等前端感知设备的精度与响应速度大幅提升，结合云端边缘计算，实现了车辆进出的毫秒级响应与全场车位的实时动态映射。同时，随着新能源汽车保有量的激增，现代车库管理系统正加速与充电桩网络深度融合，通过智能地锁与充电联动，有效解决燃油车占位问题，提升了充电基础设施的利用率。</w:t>
      </w:r>
      <w:r>
        <w:rPr>
          <w:rFonts w:hint="eastAsia"/>
        </w:rPr>
        <w:br/>
      </w:r>
      <w:r>
        <w:rPr>
          <w:rFonts w:hint="eastAsia"/>
        </w:rPr>
        <w:t>　　未来，车库管理系统将向着高度自主化、车路协同化及商业生态化方向演进。市场调研网认为，随着高级别自动驾驶技术的成熟，车库管理系统将与车辆及城市交通大脑实现无缝对接，支持车辆在地下车库内的自主代客泊车（AVP），彻底释放人工驾驶对车位空间的依赖，大幅提升车库的空间利用率。在运营层面，系统将依托大数据分析，从单一的停车收费向汽车后市场服务延伸，通过精准的用户画像推送洗车、保养、周边商业优惠等增值服务，实现停车资产的深度变现。此外，结合光储充一体化技术，未来的智慧车库将成为城市微电网的重要节点，通过V2G（车辆到电网）技术实现电动汽车与电网的双向互动，助力城市交通体系的全面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db10e621184be6" w:history="1">
        <w:r>
          <w:rPr>
            <w:rStyle w:val="Hyperlink"/>
          </w:rPr>
          <w:t>2026-2032年中国车库管理系统市场调查研究与发展前景报告</w:t>
        </w:r>
      </w:hyperlink>
      <w:r>
        <w:rPr>
          <w:rFonts w:hint="eastAsia"/>
        </w:rPr>
        <w:t>》，2025年车库管理系统行业市场规模达 亿元，预计2032年市场规模将达 亿元，期间年均复合增长率（CAGR）达 %。报告以专业、科学的视角，系统分析了车库管理系统行业的市场规模、供需状况和竞争格局，梳理了车库管理系统技术发展水平和未来方向。报告对车库管理系统行业发展趋势做出客观预测，评估了市场增长空间和潜在风险，并分析了重点车库管理系统企业的经营情况和市场表现。结合政策环境和消费需求变化，为投资者和企业提供车库管理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车库管理系统产业概述</w:t>
      </w:r>
      <w:r>
        <w:rPr>
          <w:rFonts w:hint="eastAsia"/>
        </w:rPr>
        <w:br/>
      </w:r>
      <w:r>
        <w:rPr>
          <w:rFonts w:hint="eastAsia"/>
        </w:rPr>
        <w:t>　　第一节 车库管理系统定义</w:t>
      </w:r>
      <w:r>
        <w:rPr>
          <w:rFonts w:hint="eastAsia"/>
        </w:rPr>
        <w:br/>
      </w:r>
      <w:r>
        <w:rPr>
          <w:rFonts w:hint="eastAsia"/>
        </w:rPr>
        <w:t>　　第二节 车库管理系统行业特点</w:t>
      </w:r>
      <w:r>
        <w:rPr>
          <w:rFonts w:hint="eastAsia"/>
        </w:rPr>
        <w:br/>
      </w:r>
      <w:r>
        <w:rPr>
          <w:rFonts w:hint="eastAsia"/>
        </w:rPr>
        <w:t>　　第三节 车库管理系统产业链分析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中国车库管理系统行业运行环境分析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中国车库管理系统运行经济环境分析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中国车库管理系统产业政策环境分析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一、车库管理系统行业监管体制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二、车库管理系统行业主要法规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三、主要车库管理系统产业政策</w:t>
      </w:r>
      <w:r>
        <w:rPr>
          <w:rFonts w:hint="eastAsia"/>
        </w:rPr>
        <w:br/>
      </w:r>
      <w:r>
        <w:rPr>
          <w:rFonts w:hint="eastAsia"/>
        </w:rPr>
        <w:t>　　第三节 中国车库管理系统产业社会环境分析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全球车库管理系统行业发展态势分析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全球车库管理系统市场发展现状分析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国外主要国家车库管理系统市场现状</w:t>
      </w:r>
      <w:r>
        <w:rPr>
          <w:rFonts w:hint="eastAsia"/>
        </w:rPr>
        <w:br/>
      </w:r>
      <w:r>
        <w:rPr>
          <w:rFonts w:hint="eastAsia"/>
        </w:rPr>
        <w:t>　　第三节 全球车库管理系统行业发展趋势预测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中国车库管理系统行业市场分析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2020-2025年中国车库管理系统行业规模情况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2020-2025年中国车库管理系统市场规模情况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2020-2025年中国车库管理系统行业盈利情况分析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2020-2025年中国车库管理系统市场需求状况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2020-2025年中国车库管理系统行业市场供给状况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2020-2025年车库管理系统行业市场供需平衡状况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2025-2026年车库管理系统行业技术发展现状及趋势分析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车库管理系统行业技术发展现状分析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国内外车库管理系统行业技术差距分析及差距形成的主要原因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车库管理系统行业技术发展方向、趋势预测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提升车库管理系统行业技术能力策略建议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中国重点地区车库管理系统行业市场调研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重点地区（一）车库管理系统市场调研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重点地区（二）车库管理系统市场调研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重点地区（三）车库管理系统市场调研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重点地区（四）车库管理系统市场调研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重点地区（五）车库管理系统市场调研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中国车库管理系统行业价格走势及影响因素分析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国内车库管理系统行业价格回顾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国内车库管理系统行业价格走势预测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国内车库管理系统行业价格影响因素分析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中国车库管理系统行业客户调研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一、车库管理系统行业客户偏好调查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二、客户对车库管理系统品牌的首要认知渠道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三、车库管理系统品牌忠诚度调查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四、车库管理系统行业客户消费理念调研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中国车库管理系统行业竞争格局分析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2025年车库管理系统行业集中度分析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一、车库管理系统市场集中度分析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二、车库管理系统企业集中度分析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2025-2026年车库管理系统行业竞争格局分析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一、车库管理系统行业竞争策略分析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二、车库管理系统行业竞争格局展望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三、我国车库管理系统市场竞争趋势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车库管理系统行业重点企业发展调研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车库管理系统行业企业经营策略研究分析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车库管理系统企业多样化经营策略分析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一、车库管理系统企业多样化经营情况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二、现行车库管理系统行业多样化经营的方向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大型车库管理系统企业集团未来发展策略分析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对中小车库管理系统企业生产经营的建议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车库管理系统行业投资风险与控制策略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车库管理系统行业SWOT模型分析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一、车库管理系统行业优势分析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二、车库管理系统行业劣势分析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三、车库管理系统行业机会分析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四、车库管理系统行业风险分析</w:t>
      </w:r>
      <w:r>
        <w:rPr>
          <w:rFonts w:hint="eastAsia"/>
        </w:rPr>
        <w:br/>
      </w:r>
      <w:r>
        <w:rPr>
          <w:rFonts w:hint="eastAsia"/>
        </w:rPr>
        <w:t>　　第二节 车库管理系统行业投资风险及控制策略分析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一、车库管理系统市场风险及控制策略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二、车库管理系统行业政策风险及控制策略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三、车库管理系统行业经营风险及控制策略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四、车库管理系统同业竞争风险及控制策略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五、车库管理系统行业其他风险及控制策略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2026-2032年中国车库管理系统行业投资潜力及发展趋势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2026-2032年车库管理系统行业投资潜力分析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一、车库管理系统行业重点可投资领域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二、车库管理系统行业目标市场需求潜力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三、车库管理系统行业投资潜力综合评判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　2026-2032年中国车库管理系统行业发展趋势分析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一、2026年车库管理系统市场前景分析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二、2026年车库管理系统发展趋势预测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三、2026-2032年我国车库管理系统行业发展剖析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五、未来车库管理系统行业发展变局剖析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车库管理系统行业现状</w:t>
      </w:r>
      <w:r>
        <w:rPr>
          <w:rFonts w:hint="eastAsia"/>
        </w:rPr>
        <w:br/>
      </w:r>
      <w:r>
        <w:rPr>
          <w:rFonts w:hint="eastAsia"/>
        </w:rPr>
        <w:t>　　图表 车库管理系统行业产业链调研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2020-2025年车库管理系统行业市场容量统计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2020-2025年中国车库管理系统行业市场规模情况</w:t>
      </w:r>
      <w:r>
        <w:rPr>
          <w:rFonts w:hint="eastAsia"/>
        </w:rPr>
        <w:br/>
      </w:r>
      <w:r>
        <w:rPr>
          <w:rFonts w:hint="eastAsia"/>
        </w:rPr>
        <w:t>　　图表 车库管理系统行业动态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2020-2025年中国车库管理系统行业经营效益分析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车库管理系统行业竞争对手分析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**地区车库管理系统市场规模</w:t>
      </w:r>
      <w:r>
        <w:rPr>
          <w:rFonts w:hint="eastAsia"/>
        </w:rPr>
        <w:br/>
      </w:r>
      <w:r>
        <w:rPr>
          <w:rFonts w:hint="eastAsia"/>
        </w:rPr>
        <w:t>　　图表 **地区车库管理系统行业市场需求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**地区车库管理系统市场调研</w:t>
      </w:r>
      <w:r>
        <w:rPr>
          <w:rFonts w:hint="eastAsia"/>
        </w:rPr>
        <w:br/>
      </w:r>
      <w:r>
        <w:rPr>
          <w:rFonts w:hint="eastAsia"/>
        </w:rPr>
        <w:t>　　图表 **地区车库管理系统行业市场需求分析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**地区车库管理系统市场规模</w:t>
      </w:r>
      <w:r>
        <w:rPr>
          <w:rFonts w:hint="eastAsia"/>
        </w:rPr>
        <w:br/>
      </w:r>
      <w:r>
        <w:rPr>
          <w:rFonts w:hint="eastAsia"/>
        </w:rPr>
        <w:t>　　图表 **地区车库管理系统行业市场需求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**地区车库管理系统市场调研</w:t>
      </w:r>
      <w:r>
        <w:rPr>
          <w:rFonts w:hint="eastAsia"/>
        </w:rPr>
        <w:br/>
      </w:r>
      <w:r>
        <w:rPr>
          <w:rFonts w:hint="eastAsia"/>
        </w:rPr>
        <w:t>　　图表 **地区车库管理系统行业市场需求分析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车库管理系统重点企业（一）基本信息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车库管理系统重点企业（一）经营情况分析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车库管理系统重点企业（一）盈利能力情况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车库管理系统重点企业（一）偿债能力情况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车库管理系统重点企业（一）运营能力情况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车库管理系统重点企业（一）成长能力情况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车库管理系统重点企业（二）基本信息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车库管理系统重点企业（二）经营情况分析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车库管理系统重点企业（二）盈利能力情况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车库管理系统重点企业（二）偿债能力情况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车库管理系统重点企业（二）运营能力情况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车库管理系统重点企业（二）成长能力情况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2026-2032年中国车库管理系统行业信息化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2026-2032年中国车库管理系统行业市场容量预测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2026-2032年中国车库管理系统行业市场规模预测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2026-2032年中国车库管理系统行业风险分析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2026-2032年中国车库管理系统市场前景分析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2026-2032年中国车库管理系统行业发展趋势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b10e621184be6" w:history="1">
        <w:r>
          <w:rPr>
            <w:rStyle w:val="Hyperlink"/>
          </w:rPr>
          <w:t>2026-2032年中国车库管理系统市场调查研究与发展前景报告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b10e621184be6" w:history="1">
        <w:r>
          <w:rPr>
            <w:rStyle w:val="Hyperlink"/>
          </w:rPr>
          <w:t>https://www.20087.com/0/18/CheKuGuanLiXiTongShiChangQianJing.html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热点：车库管理系统摄像头ip、车库管理系统界面、车库管理系统图片、车库管理系统 web、车库管理app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ffe17f8d34d75" w:history="1">
      <w:r>
        <w:rPr>
          <w:rStyle w:val="Hyperlink"/>
        </w:rPr>
        <w:t>2026-2032年中国车库管理系统市场调查研究与发展前景报告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eKuGuanLiXiTongShiChangQianJing.html" TargetMode="External" Id="Rb5db10e62118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eKuGuanLiXiTongShiChangQianJing.html" TargetMode="External" Id="R789ffe17f8d3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2026-07-21T04:28:20Z</dcterms:created>
  <dcterms:modified xsi:type="dcterms:W3CDTF">2026-07-21T05:28:20Z</dcterms:modified>
  <dc:subject>2026-2032年中国车库管理系统市场调查研究与发展前景报告</dc:subject>
  <dc:title>2026-2032年中国车库管理系统市场调查研究与发展前景报告</dc:title>
  <cp:keywords>2026-2032年中国车库管理系统市场调查研究与发展前景报告</cp:keywords>
  <dc:description>2026-2032年中国车库管理系统市场调查研究与发展前景报告</dc:description>
</cp:coreProperties>
</file>