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3a48522f1495b" w:history="1">
              <w:r>
                <w:rPr>
                  <w:rStyle w:val="Hyperlink"/>
                </w:rPr>
                <w:t>2026-2032年中国商用车车联网行业发展现状分析及前景趋势报告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3a48522f1495b" w:history="1">
              <w:r>
                <w:rPr>
                  <w:rStyle w:val="Hyperlink"/>
                </w:rPr>
                <w:t>2026-2032年中国商用车车联网行业发展现状分析及前景趋势报告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3a48522f1495b" w:history="1">
                <w:r>
                  <w:rPr>
                    <w:rStyle w:val="Hyperlink"/>
                  </w:rPr>
                  <w:t>https://www.20087.com/0/88/ShangYongCheCheLianWangXianZhuangYuQianJingFenXi.html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联网是通过车载终端、通信模组与云平台实现车辆状态监控、驾驶行为分析、远程诊断及车队调度管理的智能系统，覆盖重卡、客车及物流专用车辆。目前，商用车车联网主流平台支持4G/5G、北斗/GPS双模定位及CAN总线数据采集，部分集成ADAS预警与电子运单功能。在物流降本增效与交通安全管理强化背景下，运输企业对车联网系统的数据实时性、平台开放API能力及与TMS/WMS系统集成深度提出更高要求。然而，终端硬件质量参差不齐，高温高振环境下故障率高；数据所有权与隐私边界尚未明确；且跨品牌车辆数据格式不统一，阻碍规模化运营。</w:t>
      </w:r>
      <w:r>
        <w:rPr>
          <w:rFonts w:hint="eastAsia"/>
        </w:rPr>
        <w:br/>
      </w:r>
      <w:r>
        <w:rPr>
          <w:rFonts w:hint="eastAsia"/>
        </w:rPr>
        <w:t>　　未来，商用车车联网将向车路云一体化、AI驱动运营与碳管理升级。融合V2X信息实现预见性巡航与路径优化；基于驾驶画像动态调整保险费率（UBI）。内嵌碳排放计算模块支撑ESG报告。在自动驾驶干线物流中，车联网成为远程接管与编队行驶的通信基石。长远看，商用车车联网将从“车辆监控工具”升维为“智慧物流数字底座”，其发展方向是连接可靠、智能赋能与价值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3a48522f1495b" w:history="1">
        <w:r>
          <w:rPr>
            <w:rStyle w:val="Hyperlink"/>
          </w:rPr>
          <w:t>2026-2032年中国商用车车联网行业发展现状分析及前景趋势报告</w:t>
        </w:r>
      </w:hyperlink>
      <w:r>
        <w:rPr>
          <w:rFonts w:hint="eastAsia"/>
        </w:rPr>
        <w:t>》依托详实数据与一手调研资料，系统分析了商用车车联网行业的产业链结构、市场规模、需求特征及价格体系，客观呈现了商用车车联网行业发展现状，科学预测了商用车车联网市场前景与未来趋势，重点剖析了重点企业的竞争格局、市场集中度及品牌影响力。同时，通过对商用车车联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商用车车联网市场概述</w:t>
      </w:r>
      <w:r>
        <w:rPr>
          <w:rFonts w:hint="eastAsia"/>
        </w:rPr>
        <w:br/>
      </w:r>
      <w:r>
        <w:rPr>
          <w:rFonts w:hint="eastAsia"/>
        </w:rPr>
        <w:t>　　1.1 商用车车联网市场概述</w:t>
      </w:r>
      <w:r>
        <w:rPr>
          <w:rFonts w:hint="eastAsia"/>
        </w:rPr>
        <w:br/>
      </w:r>
      <w:r>
        <w:rPr>
          <w:rFonts w:hint="eastAsia"/>
        </w:rPr>
        <w:t>　　1.2 不同产品类型商用车车联网分析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中国市场不同产品类型商用车车联网规模对比（2021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车辆定位</w:t>
      </w:r>
      <w:r>
        <w:rPr>
          <w:rFonts w:hint="eastAsia"/>
        </w:rPr>
        <w:br/>
      </w:r>
      <w:r>
        <w:rPr>
          <w:rFonts w:hint="eastAsia"/>
        </w:rPr>
        <w:t>　　　　1.2.3 车队管理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从不同应用，商用车车联网主要包括如下几个方面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中国市场不同应用商用车车联网规模对比（2021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快递运输</w:t>
      </w:r>
      <w:r>
        <w:rPr>
          <w:rFonts w:hint="eastAsia"/>
        </w:rPr>
        <w:br/>
      </w:r>
      <w:r>
        <w:rPr>
          <w:rFonts w:hint="eastAsia"/>
        </w:rPr>
        <w:t>　　　　1.3.3 汽车物流</w:t>
      </w:r>
      <w:r>
        <w:rPr>
          <w:rFonts w:hint="eastAsia"/>
        </w:rPr>
        <w:br/>
      </w:r>
      <w:r>
        <w:rPr>
          <w:rFonts w:hint="eastAsia"/>
        </w:rPr>
        <w:t>　　　　1.3.4 电商物流</w:t>
      </w:r>
      <w:r>
        <w:rPr>
          <w:rFonts w:hint="eastAsia"/>
        </w:rPr>
        <w:br/>
      </w:r>
      <w:r>
        <w:rPr>
          <w:rFonts w:hint="eastAsia"/>
        </w:rPr>
        <w:t>　　　　1.3.5 化学品运输</w:t>
      </w:r>
      <w:r>
        <w:rPr>
          <w:rFonts w:hint="eastAsia"/>
        </w:rPr>
        <w:br/>
      </w:r>
      <w:r>
        <w:rPr>
          <w:rFonts w:hint="eastAsia"/>
        </w:rPr>
        <w:t>　　　　1.3.6 冷链运输</w:t>
      </w:r>
      <w:r>
        <w:rPr>
          <w:rFonts w:hint="eastAsia"/>
        </w:rPr>
        <w:br/>
      </w:r>
      <w:r>
        <w:rPr>
          <w:rFonts w:hint="eastAsia"/>
        </w:rPr>
        <w:t>　　　　1.3.7 客车</w:t>
      </w:r>
      <w:r>
        <w:rPr>
          <w:rFonts w:hint="eastAsia"/>
        </w:rPr>
        <w:br/>
      </w:r>
      <w:r>
        <w:rPr>
          <w:rFonts w:hint="eastAsia"/>
        </w:rPr>
        <w:t>　　1.4 中国商用车车联网市场规模现状及未来趋势（2021-2032）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中国市场主要企业商用车车联网规模及市场份额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中国市场主要厂商进入商用车车联网行业时间点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中国市场主要厂商商用车车联网产品类型及应用</w:t>
      </w:r>
      <w:r>
        <w:rPr>
          <w:rFonts w:hint="eastAsia"/>
        </w:rPr>
        <w:br/>
      </w:r>
      <w:r>
        <w:rPr>
          <w:rFonts w:hint="eastAsia"/>
        </w:rPr>
        <w:t>　　2.5 商用车车联网行业集中度、竞争程度分析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商用车车联网行业集中度分析：2025年中国市场Top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中国市场商用车车联网第一梯队、第二梯队和第三梯队厂商及市场份额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中国不同产品类型商用车车联网规模及预测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中国不同产品类型商用车车联网规模及市场份额（2021-2026）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中国不同产品类型商用车车联网规模预测（2027-2032）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中国不同应用商用车车联网规模及市场份额（2021-2026）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中国不同应用商用车车联网规模预测（2027-2032）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商用车车联网行业发展机遇及主要驱动因素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商用车车联网行业发展面临的风险</w:t>
      </w:r>
      <w:r>
        <w:rPr>
          <w:rFonts w:hint="eastAsia"/>
        </w:rPr>
        <w:br/>
      </w:r>
      <w:r>
        <w:rPr>
          <w:rFonts w:hint="eastAsia"/>
        </w:rPr>
        <w:t>　　6.3 商用车车联网行业政策分析</w:t>
      </w:r>
      <w:r>
        <w:rPr>
          <w:rFonts w:hint="eastAsia"/>
        </w:rPr>
        <w:br/>
      </w:r>
      <w:r>
        <w:rPr>
          <w:rFonts w:hint="eastAsia"/>
        </w:rPr>
        <w:t>　　6.4 商用车车联网中国企业SWOT分析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商用车车联网行业产业链简介</w:t>
      </w:r>
      <w:r>
        <w:rPr>
          <w:rFonts w:hint="eastAsia"/>
        </w:rPr>
        <w:br/>
      </w:r>
      <w:r>
        <w:rPr>
          <w:rFonts w:hint="eastAsia"/>
        </w:rPr>
        <w:t>　　　　7.1.1 商用车车联网行业供应链分析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商用车车联网行业主要下游客户</w:t>
      </w:r>
      <w:r>
        <w:rPr>
          <w:rFonts w:hint="eastAsia"/>
        </w:rPr>
        <w:br/>
      </w:r>
      <w:r>
        <w:rPr>
          <w:rFonts w:hint="eastAsia"/>
        </w:rPr>
        <w:t>　　7.2 商用车车联网行业采购模式</w:t>
      </w:r>
      <w:r>
        <w:rPr>
          <w:rFonts w:hint="eastAsia"/>
        </w:rPr>
        <w:br/>
      </w:r>
      <w:r>
        <w:rPr>
          <w:rFonts w:hint="eastAsia"/>
        </w:rPr>
        <w:t>　　7.3 商用车车联网行业开发/生产模式</w:t>
      </w:r>
      <w:r>
        <w:rPr>
          <w:rFonts w:hint="eastAsia"/>
        </w:rPr>
        <w:br/>
      </w:r>
      <w:r>
        <w:rPr>
          <w:rFonts w:hint="eastAsia"/>
        </w:rPr>
        <w:t>　　7.4 商用车车联网行业销售模式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中国市场不同产品类型商用车车联网规模（万元）及增长率对比（2021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车辆定位主要企业列表</w:t>
      </w:r>
      <w:r>
        <w:rPr>
          <w:rFonts w:hint="eastAsia"/>
        </w:rPr>
        <w:br/>
      </w:r>
      <w:r>
        <w:rPr>
          <w:rFonts w:hint="eastAsia"/>
        </w:rPr>
        <w:t>　　表 3： 车队管理主要企业列表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中国市场不同应用商用车车联网规模（万元）及增长率对比（2021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中国市场主要企业商用车车联网规模（万元）&amp;（2021-2026）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中国市场主要企业商用车车联网规模份额对比（2021-2026）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中国市场主要企业进入商用车车联网市场日期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中国市场主要厂商商用车车联网产品类型及应用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2025年中国市场商用车车联网主要厂商市场地位（第一梯队、第二梯队和第三梯队）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中国市场商用车车联网市场投资、并购等现状分析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重点企业（30）公司信息、总部、商用车车联网市场地位以及主要的竞争对手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重点企业（30）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重点企业（30）在中国市场商用车车联网收入（万元）及毛利率（2021-2026）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重点企业（31）在中国市场商用车车联网收入（万元）及毛利率（2021-2026）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重点企业（32）在中国市场商用车车联网收入（万元）及毛利率（2021-2026）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重点企业（33）在中国市场商用车车联网收入（万元）及毛利率（2021-2026）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重点企业（34）在中国市场商用车车联网收入（万元）及毛利率（2021-2026）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中国不同产品类型商用车车联网规模列表（万元）&amp;（2021-2026）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中国不同产品类型商用车车联网规模市场份额列表（2021-2026）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中国不同产品类型商用车车联网规模（万元）预测（2027-2032）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中国不同产品类型商用车车联网规模市场份额预测（2027-2032）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中国不同应用商用车车联网规模列表（万元）&amp;（2021-2026）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中国不同应用商用车车联网规模市场份额列表（2021-2026）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中国不同应用商用车车联网规模（万元）预测（2027-2032）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中国不同应用商用车车联网规模市场份额预测（2027-2032）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商用车车联网行业发展机遇及主要驱动因素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商用车车联网行业发展面临的风险</w:t>
      </w:r>
      <w:r>
        <w:rPr>
          <w:rFonts w:hint="eastAsia"/>
        </w:rPr>
        <w:br/>
      </w:r>
      <w:r>
        <w:rPr>
          <w:rFonts w:hint="eastAsia"/>
        </w:rPr>
        <w:t>　　表 159： 商用车车联网行业政策分析</w:t>
      </w:r>
      <w:r>
        <w:rPr>
          <w:rFonts w:hint="eastAsia"/>
        </w:rPr>
        <w:br/>
      </w:r>
      <w:r>
        <w:rPr>
          <w:rFonts w:hint="eastAsia"/>
        </w:rPr>
        <w:t>　　表 160： 商用车车联网行业供应链分析</w:t>
      </w:r>
      <w:r>
        <w:rPr>
          <w:rFonts w:hint="eastAsia"/>
        </w:rPr>
        <w:br/>
      </w:r>
      <w:r>
        <w:rPr>
          <w:rFonts w:hint="eastAsia"/>
        </w:rPr>
        <w:t>　　表 161： 商用车车联网上游原材料和主要供应商情况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162： 商用车车联网行业主要下游客户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商用车车联网产品图片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中国不同产品类型商用车车联网市场份额2025 &amp; 2032</w:t>
      </w:r>
      <w:r>
        <w:rPr>
          <w:rFonts w:hint="eastAsia"/>
        </w:rPr>
        <w:br/>
      </w:r>
      <w:r>
        <w:rPr>
          <w:rFonts w:hint="eastAsia"/>
        </w:rPr>
        <w:t>　　图 3： 车辆定位产品图片</w:t>
      </w:r>
      <w:r>
        <w:rPr>
          <w:rFonts w:hint="eastAsia"/>
        </w:rPr>
        <w:br/>
      </w:r>
      <w:r>
        <w:rPr>
          <w:rFonts w:hint="eastAsia"/>
        </w:rPr>
        <w:t>　　图 4： 中国车辆定位规模（万元）及增长率（2021-2032）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车队管理产品图片</w:t>
      </w:r>
      <w:r>
        <w:rPr>
          <w:rFonts w:hint="eastAsia"/>
        </w:rPr>
        <w:br/>
      </w:r>
      <w:r>
        <w:rPr>
          <w:rFonts w:hint="eastAsia"/>
        </w:rPr>
        <w:t>　　图 6： 中国车队管理规模（万元）及增长率（2021-2032）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中国不同应用商用车车联网市场份额2025 VS 2032</w:t>
      </w:r>
      <w:r>
        <w:rPr>
          <w:rFonts w:hint="eastAsia"/>
        </w:rPr>
        <w:br/>
      </w:r>
      <w:r>
        <w:rPr>
          <w:rFonts w:hint="eastAsia"/>
        </w:rPr>
        <w:t>　　图 10： 快递运输</w:t>
      </w:r>
      <w:r>
        <w:rPr>
          <w:rFonts w:hint="eastAsia"/>
        </w:rPr>
        <w:br/>
      </w:r>
      <w:r>
        <w:rPr>
          <w:rFonts w:hint="eastAsia"/>
        </w:rPr>
        <w:t>　　图 11： 汽车物流</w:t>
      </w:r>
      <w:r>
        <w:rPr>
          <w:rFonts w:hint="eastAsia"/>
        </w:rPr>
        <w:br/>
      </w:r>
      <w:r>
        <w:rPr>
          <w:rFonts w:hint="eastAsia"/>
        </w:rPr>
        <w:t>　　图 12： 电商物流</w:t>
      </w:r>
      <w:r>
        <w:rPr>
          <w:rFonts w:hint="eastAsia"/>
        </w:rPr>
        <w:br/>
      </w:r>
      <w:r>
        <w:rPr>
          <w:rFonts w:hint="eastAsia"/>
        </w:rPr>
        <w:t>　　图 13： 化学品运输</w:t>
      </w:r>
      <w:r>
        <w:rPr>
          <w:rFonts w:hint="eastAsia"/>
        </w:rPr>
        <w:br/>
      </w:r>
      <w:r>
        <w:rPr>
          <w:rFonts w:hint="eastAsia"/>
        </w:rPr>
        <w:t>　　图 14： 冷链运输</w:t>
      </w:r>
      <w:r>
        <w:rPr>
          <w:rFonts w:hint="eastAsia"/>
        </w:rPr>
        <w:br/>
      </w:r>
      <w:r>
        <w:rPr>
          <w:rFonts w:hint="eastAsia"/>
        </w:rPr>
        <w:t>　　图 15： 客车</w:t>
      </w:r>
      <w:r>
        <w:rPr>
          <w:rFonts w:hint="eastAsia"/>
        </w:rPr>
        <w:br/>
      </w:r>
      <w:r>
        <w:rPr>
          <w:rFonts w:hint="eastAsia"/>
        </w:rPr>
        <w:t>　　图 16： 中国商用车车联网市场规模增速预测：（2021-2032）&amp;（万元）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中国市场商用车车联网市场规模，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2025年中国市场前五大厂商商用车车联网市场份额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2025年中国市场商用车车联网第一梯队、第二梯队和第三梯队厂商及市场份额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中国不同产品类型商用车车联网市场份额2021 &amp; 2025</w:t>
      </w:r>
      <w:r>
        <w:rPr>
          <w:rFonts w:hint="eastAsia"/>
        </w:rPr>
        <w:br/>
      </w:r>
      <w:r>
        <w:rPr>
          <w:rFonts w:hint="eastAsia"/>
        </w:rPr>
        <w:t>　　图 21： 商用车车联网中国企业SWOT分析</w:t>
      </w:r>
      <w:r>
        <w:rPr>
          <w:rFonts w:hint="eastAsia"/>
        </w:rPr>
        <w:br/>
      </w:r>
      <w:r>
        <w:rPr>
          <w:rFonts w:hint="eastAsia"/>
        </w:rPr>
        <w:t>　　图 22： 商用车车联网产业链</w:t>
      </w:r>
      <w:r>
        <w:rPr>
          <w:rFonts w:hint="eastAsia"/>
        </w:rPr>
        <w:br/>
      </w:r>
      <w:r>
        <w:rPr>
          <w:rFonts w:hint="eastAsia"/>
        </w:rPr>
        <w:t>　　图 23： 商用车车联网行业采购模式</w:t>
      </w:r>
      <w:r>
        <w:rPr>
          <w:rFonts w:hint="eastAsia"/>
        </w:rPr>
        <w:br/>
      </w:r>
      <w:r>
        <w:rPr>
          <w:rFonts w:hint="eastAsia"/>
        </w:rPr>
        <w:t>　　图 24： 商用车车联网行业开发/生产模式分析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商用车车联网行业销售模式分析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3a48522f1495b" w:history="1">
        <w:r>
          <w:rPr>
            <w:rStyle w:val="Hyperlink"/>
          </w:rPr>
          <w:t>2026-2032年中国商用车车联网行业发展现状分析及前景趋势报告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3a48522f1495b" w:history="1">
        <w:r>
          <w:rPr>
            <w:rStyle w:val="Hyperlink"/>
          </w:rPr>
          <w:t>https://www.20087.com/0/88/ShangYongCheCheLianWangXianZhuangYuQianJingFenXi.html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热点：中国车联网、商用车车联网1.0阶段、智能车联网、商用车车联网平台、车网、商用车车联网后装、中国商用车网、商用车车联网服务、车联网有什么用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83cdbcd14611" w:history="1">
      <w:r>
        <w:rPr>
          <w:rStyle w:val="Hyperlink"/>
        </w:rPr>
        <w:t>2026-2032年中国商用车车联网行业发展现状分析及前景趋势报告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angYongCheCheLianWangXianZhuangYuQianJingFenXi.html" TargetMode="External" Id="R7553a48522f1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angYongCheCheLianWangXianZhuangYuQianJingFenXi.html" TargetMode="External" Id="Rc26683cdbcd1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2025-11-16T01:30:29Z</dcterms:created>
  <dcterms:modified xsi:type="dcterms:W3CDTF">2025-11-16T02:30:29Z</dcterms:modified>
  <dc:subject>2026-2032年中国商用车车联网行业发展现状分析及前景趋势报告</dc:subject>
  <dc:title>2026-2032年中国商用车车联网行业发展现状分析及前景趋势报告</dc:title>
  <cp:keywords>2026-2032年中国商用车车联网行业发展现状分析及前景趋势报告</cp:keywords>
  <dc:description>2026-2032年中国商用车车联网行业发展现状分析及前景趋势报告</dc:description>
</cp:coreProperties>
</file>