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1f834e0be442f" w:history="1">
              <w:r>
                <w:rPr>
                  <w:rStyle w:val="Hyperlink"/>
                </w:rPr>
                <w:t>2026-2032年中国碰撞保护装置行业发展研及市场前景预测报告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1f834e0be442f" w:history="1">
              <w:r>
                <w:rPr>
                  <w:rStyle w:val="Hyperlink"/>
                </w:rPr>
                <w:t>2026-2032年中国碰撞保护装置行业发展研及市场前景预测报告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1f834e0be442f" w:history="1">
                <w:r>
                  <w:rPr>
                    <w:rStyle w:val="Hyperlink"/>
                  </w:rPr>
                  <w:t>https://www.20087.com/0/58/PengZhuangBaoHuZhuangZhiHangYeQianJingFenXi.html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撞保护装置是一类用于在车辆、工业设备或人体防护场景中吸收或分散冲击能量、降低损伤风险的安全系统，涵盖汽车保险杠吸能盒、头盔缓冲层、机器人碰撞感应模块及建筑防撞护栏等。碰撞保护装置技术路线包括被动式结构（如蜂窝铝、泡沫金属、高分子吸能材料）与主动式系统（如预紧安全带、自动紧急制动联动）。在汽车领域，碰撞保护装置已深度集成于车身结构设计，通过多工况仿真优化溃缩路径；在人机协作场景，则依赖力传感器与柔性材料实现“接触即停”。然而，现有装置在多次低速冲击后的性能衰减、极端温度下的材料脆化、以及轻量化与高吸能之间的矛盾仍构成工程挑战，且标准测试工况难以覆盖真实复杂碰撞场景。</w:t>
      </w:r>
      <w:r>
        <w:rPr>
          <w:rFonts w:hint="eastAsia"/>
        </w:rPr>
        <w:br/>
      </w:r>
      <w:r>
        <w:rPr>
          <w:rFonts w:hint="eastAsia"/>
        </w:rPr>
        <w:t>　　未来，碰撞保护装置将向智能响应、多功能集成与可持续材料方向演进。形状记忆合金与剪切增稠流体（STF）等智能材料可实现“常态柔软、冲击硬化”的自适应特性，提升舒适性与防护性平衡；而嵌入式微传感器网络可实时评估结构健康状态，触发维护预警。在系统层面，碰撞保护装置将与ADAS、V2X通信深度融合，从“事后吸能”转向“事前规避+事中缓冲”协同防护。同时，生物基可降解吸能材料的研发将降低环境负担。长远看，该装置将从单一安全组件升级为具备感知、决策与自修复能力的智能防护系统，在智能交通、柔性制造与个人安全装备领域构建多维防护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1f834e0be442f" w:history="1">
        <w:r>
          <w:rPr>
            <w:rStyle w:val="Hyperlink"/>
          </w:rPr>
          <w:t>2026-2032年中国碰撞保护装置行业发展研及市场前景预测报告</w:t>
        </w:r>
      </w:hyperlink>
      <w:r>
        <w:rPr>
          <w:rFonts w:hint="eastAsia"/>
        </w:rPr>
        <w:t>》基于国家统计局、相关行业协会及科研机构的详实资料，结合市场调研数据，对碰撞保护装置行业进行系统分析。报告从碰撞保护装置市场规模、技术路线、竞争格局等维度，客观呈现碰撞保护装置行业发展现状，评估主要企业的市场表现。通过对碰撞保护装置产业链各环节的梳理，分析碰撞保护装置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碰撞保护装置行业概述</w:t>
      </w:r>
      <w:r>
        <w:rPr>
          <w:rFonts w:hint="eastAsia"/>
        </w:rPr>
        <w:br/>
      </w:r>
      <w:r>
        <w:rPr>
          <w:rFonts w:hint="eastAsia"/>
        </w:rPr>
        <w:t>　　第一节 碰撞保护装置定义与分类</w:t>
      </w:r>
      <w:r>
        <w:rPr>
          <w:rFonts w:hint="eastAsia"/>
        </w:rPr>
        <w:br/>
      </w:r>
      <w:r>
        <w:rPr>
          <w:rFonts w:hint="eastAsia"/>
        </w:rPr>
        <w:t>　　第二节 碰撞保护装置应用领域</w:t>
      </w:r>
      <w:r>
        <w:rPr>
          <w:rFonts w:hint="eastAsia"/>
        </w:rPr>
        <w:br/>
      </w:r>
      <w:r>
        <w:rPr>
          <w:rFonts w:hint="eastAsia"/>
        </w:rPr>
        <w:t>　　第三节 碰撞保护装置行业经济指标分析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碰撞保护装置产业链及经营模式分析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三、碰撞保护装置销售模式及销售渠道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全球碰撞保护装置市场发展综述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2020-2025年全球碰撞保护装置市场规模与趋势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主要国家与地区碰撞保护装置市场分析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2026-2032年全球碰撞保护装置行业发展趋势与前景预测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中国碰撞保护装置行业市场分析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2025-2026年碰撞保护装置产能与投资动态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一、国内碰撞保护装置产能及利用情况</w:t>
      </w:r>
      <w:r>
        <w:rPr>
          <w:rFonts w:hint="eastAsia"/>
        </w:rPr>
        <w:br/>
      </w:r>
      <w:r>
        <w:rPr>
          <w:rFonts w:hint="eastAsia"/>
        </w:rPr>
        <w:t>　　　　二、碰撞保护装置产能扩张与投资动态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2026-2032年碰撞保护装置行业产量统计与趋势预测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一、2020-2025年碰撞保护装置行业产量数据统计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1、2020-2025年碰撞保护装置产量及增长趋势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2、2020-2025年碰撞保护装置细分产品产量及份额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二、影响碰撞保护装置产量的关键因素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三、2026-2032年碰撞保护装置产量预测</w:t>
      </w:r>
      <w:r>
        <w:rPr>
          <w:rFonts w:hint="eastAsia"/>
        </w:rPr>
        <w:br/>
      </w:r>
      <w:r>
        <w:rPr>
          <w:rFonts w:hint="eastAsia"/>
        </w:rPr>
        <w:t>　　第三节 2026-2032年碰撞保护装置市场需求与销售分析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一、2025-2026年碰撞保护装置行业需求现状</w:t>
      </w:r>
      <w:r>
        <w:rPr>
          <w:rFonts w:hint="eastAsia"/>
        </w:rPr>
        <w:br/>
      </w:r>
      <w:r>
        <w:rPr>
          <w:rFonts w:hint="eastAsia"/>
        </w:rPr>
        <w:t>　　　　二、碰撞保护装置客户群体与需求特点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三、2020-2025年碰撞保护装置行业销售规模分析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四、2026-2032年碰撞保护装置市场增长潜力与规模预测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中国碰撞保护装置细分市场与下游应用领域分析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碰撞保护装置细分市场分析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一、2025-2026年碰撞保护装置主要细分产品市场现状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碰撞保护装置下游应用与客户群体分析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一、2025-2026年碰撞保护装置各应用领域市场现状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2025-2026年碰撞保护装置行业技术发展现状及趋势分析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碰撞保护装置行业技术发展现状分析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国内外碰撞保护装置行业技术差异与原因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碰撞保护装置行业技术发展方向、趋势预测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提升碰撞保护装置行业技术能力策略建议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碰撞保护装置价格机制与竞争策略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一、2020-2025年碰撞保护装置市场价格走势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碰撞保护装置定价策略与方法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2026-2032年碰撞保护装置价格竞争态势与趋势预测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中国碰撞保护装置行业重点区域市场研究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2025-2026年重点区域碰撞保护装置市场发展概况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二、2020-2025年碰撞保护装置市场需求规模情况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三、2026-2032年碰撞保护装置行业发展潜力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二、2020-2025年碰撞保护装置市场需求规模情况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三、2026-2032年碰撞保护装置行业发展潜力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二、2020-2025年碰撞保护装置市场需求规模情况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三、2026-2032年碰撞保护装置行业发展潜力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二、2020-2025年碰撞保护装置市场需求规模情况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三、2026-2032年碰撞保护装置行业发展潜力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二、2020-2025年碰撞保护装置市场需求规模情况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三、2026-2032年碰撞保护装置行业发展潜力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2020-2025年中国碰撞保护装置行业进出口情况分析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碰撞保护装置行业进口情况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一、2020-2025年碰撞保护装置进口规模及增长情况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二、碰撞保护装置主要进口来源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碰撞保护装置行业出口情况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一、2020-2025年碰撞保护装置出口规模及增长情况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二、碰撞保护装置主要出口目的地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2020-2025年中国碰撞保护装置行业总体发展与财务状况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2020-2025年中国碰撞保护装置行业规模情况</w:t>
      </w:r>
      <w:r>
        <w:rPr>
          <w:rFonts w:hint="eastAsia"/>
        </w:rPr>
        <w:br/>
      </w:r>
      <w:r>
        <w:rPr>
          <w:rFonts w:hint="eastAsia"/>
        </w:rPr>
        <w:t>　　　　一、碰撞保护装置行业企业数量规模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二、碰撞保护装置行业从业人员规模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三、碰撞保护装置行业市场敏感性分析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2020-2025年中国碰撞保护装置行业财务能力分析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一、碰撞保护装置行业盈利能力</w:t>
      </w:r>
      <w:r>
        <w:rPr>
          <w:rFonts w:hint="eastAsia"/>
        </w:rPr>
        <w:br/>
      </w:r>
      <w:r>
        <w:rPr>
          <w:rFonts w:hint="eastAsia"/>
        </w:rPr>
        <w:t>　　　　二、碰撞保护装置行业偿债能力</w:t>
      </w:r>
      <w:r>
        <w:rPr>
          <w:rFonts w:hint="eastAsia"/>
        </w:rPr>
        <w:br/>
      </w:r>
      <w:r>
        <w:rPr>
          <w:rFonts w:hint="eastAsia"/>
        </w:rPr>
        <w:t>　　　　三、碰撞保护装置行业营运能力</w:t>
      </w:r>
      <w:r>
        <w:rPr>
          <w:rFonts w:hint="eastAsia"/>
        </w:rPr>
        <w:br/>
      </w:r>
      <w:r>
        <w:rPr>
          <w:rFonts w:hint="eastAsia"/>
        </w:rPr>
        <w:t>　　　　四、碰撞保护装置行业发展能力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碰撞保护装置行业重点企业调研分析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二、企业碰撞保护装置业务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二、企业碰撞保护装置业务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二、企业碰撞保护装置业务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二、企业碰撞保护装置业务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二、企业碰撞保护装置业务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二、企业碰撞保护装置业务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中国碰撞保护装置行业竞争格局分析</w:t>
      </w:r>
      <w:r>
        <w:rPr>
          <w:rFonts w:hint="eastAsia"/>
        </w:rPr>
        <w:br/>
      </w:r>
      <w:r>
        <w:rPr>
          <w:rFonts w:hint="eastAsia"/>
        </w:rPr>
        <w:t>　　第一节 碰撞保护装置行业竞争格局总览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2025-2026年碰撞保护装置行业竞争力分析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2020-2025年碰撞保护装置行业企业并购活动分析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2025-2026年碰撞保护装置行业会展与招投标活动分析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一、碰撞保护装置行业会展活动及其市场影响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2026年中国碰撞保护装置企业发展企业发展策略与建议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碰撞保护装置销售模式与渠道策略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碰撞保护装置品牌与市场推广策略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碰撞保护装置研发投入与技术创新能力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碰撞保护装置合作联盟与资源整合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中国碰撞保护装置行业风险与对策</w:t>
      </w:r>
      <w:r>
        <w:rPr>
          <w:rFonts w:hint="eastAsia"/>
        </w:rPr>
        <w:br/>
      </w:r>
      <w:r>
        <w:rPr>
          <w:rFonts w:hint="eastAsia"/>
        </w:rPr>
        <w:t>　　第一节 碰撞保护装置行业SWOT分析</w:t>
      </w:r>
      <w:r>
        <w:rPr>
          <w:rFonts w:hint="eastAsia"/>
        </w:rPr>
        <w:br/>
      </w:r>
      <w:r>
        <w:rPr>
          <w:rFonts w:hint="eastAsia"/>
        </w:rPr>
        <w:t>　　　　一、碰撞保护装置行业优势</w:t>
      </w:r>
      <w:r>
        <w:rPr>
          <w:rFonts w:hint="eastAsia"/>
        </w:rPr>
        <w:br/>
      </w:r>
      <w:r>
        <w:rPr>
          <w:rFonts w:hint="eastAsia"/>
        </w:rPr>
        <w:t>　　　　二、碰撞保护装置行业劣势</w:t>
      </w:r>
      <w:r>
        <w:rPr>
          <w:rFonts w:hint="eastAsia"/>
        </w:rPr>
        <w:br/>
      </w:r>
      <w:r>
        <w:rPr>
          <w:rFonts w:hint="eastAsia"/>
        </w:rPr>
        <w:t>　　　　三、碰撞保护装置市场机会</w:t>
      </w:r>
      <w:r>
        <w:rPr>
          <w:rFonts w:hint="eastAsia"/>
        </w:rPr>
        <w:br/>
      </w:r>
      <w:r>
        <w:rPr>
          <w:rFonts w:hint="eastAsia"/>
        </w:rPr>
        <w:t>　　　　四、碰撞保护装置市场威胁</w:t>
      </w:r>
      <w:r>
        <w:rPr>
          <w:rFonts w:hint="eastAsia"/>
        </w:rPr>
        <w:br/>
      </w:r>
      <w:r>
        <w:rPr>
          <w:rFonts w:hint="eastAsia"/>
        </w:rPr>
        <w:t>　　第二节 碰撞保护装置行业风险及对策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2026-2032年中国碰撞保护装置行业前景与发展趋势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2025-2026年碰撞保护装置行业发展环境分析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一、碰撞保护装置行业主管部门与监管体制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二、碰撞保护装置行业主要法律法规及政策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三、碰撞保护装置行业标准与质量监管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2026-2032年碰撞保护装置行业发展趋势与方向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2026-2032年碰撞保护装置行业发展潜力与机遇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碰撞保护装置行业研究结论与建议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中-智-林-碰撞保护装置行业发展建议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2020-2025年中国碰撞保护装置市场规模及增长情况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2020-2025年中国碰撞保护装置行业产量及增长趋势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2026-2032年中国碰撞保护装置行业产量预测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2020-2025年中国碰撞保护装置行业市场需求及增长情况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2026-2032年中国碰撞保护装置行业市场需求预测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2020-2025年中国碰撞保护装置行业利润及增长情况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**地区碰撞保护装置市场规模及增长情况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**地区碰撞保护装置行业市场需求情况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**地区碰撞保护装置市场规模及增长情况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**地区碰撞保护装置行业市场需求情况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2020-2025年中国碰撞保护装置行业出口情况分析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2020-2025年中国碰撞保护装置行业产品市场价格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2026-2032年中国碰撞保护装置行业产品市场价格走势预测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碰撞保护装置重点企业经营情况分析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碰撞保护装置重点企业经营情况分析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2026-2032年中国碰撞保护装置市场规模预测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2026-2032年中国碰撞保护装置行业利润预测</w:t>
      </w:r>
      <w:r>
        <w:rPr>
          <w:rFonts w:hint="eastAsia"/>
        </w:rPr>
        <w:br/>
      </w:r>
      <w:r>
        <w:rPr>
          <w:rFonts w:hint="eastAsia"/>
        </w:rPr>
        <w:t>　　图表 2026年碰撞保护装置行业壁垒</w:t>
      </w:r>
      <w:r>
        <w:rPr>
          <w:rFonts w:hint="eastAsia"/>
        </w:rPr>
        <w:br/>
      </w:r>
      <w:r>
        <w:rPr>
          <w:rFonts w:hint="eastAsia"/>
        </w:rPr>
        <w:t>　　图表 2026年碰撞保护装置市场前景分析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2026-2032年中国碰撞保护装置市场需求预测</w:t>
      </w:r>
      <w:r>
        <w:rPr>
          <w:rFonts w:hint="eastAsia"/>
        </w:rPr>
        <w:br/>
      </w:r>
      <w:r>
        <w:rPr>
          <w:rFonts w:hint="eastAsia"/>
        </w:rPr>
        <w:t>　　图表 2026年碰撞保护装置发展趋势预测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1f834e0be442f" w:history="1">
        <w:r>
          <w:rPr>
            <w:rStyle w:val="Hyperlink"/>
          </w:rPr>
          <w:t>2026-2032年中国碰撞保护装置行业发展研及市场前景预测报告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1f834e0be442f" w:history="1">
        <w:r>
          <w:rPr>
            <w:rStyle w:val="Hyperlink"/>
          </w:rPr>
          <w:t>https://www.20087.com/0/58/PengZhuangBaoHuZhuangZhiHangYeQianJingFenXi.html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热点：行车防碰撞装置、碰撞保护装置的作用、碰撞开关、碰撞保护系统、车辆防撞装置、碰撞保护开关、碰撞保护装置一般指、碰撞设备、保护装置的四个特性及作用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0f114b23e4c9d" w:history="1">
      <w:r>
        <w:rPr>
          <w:rStyle w:val="Hyperlink"/>
        </w:rPr>
        <w:t>2026-2032年中国碰撞保护装置行业发展研及市场前景预测报告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PengZhuangBaoHuZhuangZhiHangYeQianJingFenXi.html" TargetMode="External" Id="Rd9d1f834e0be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PengZhuangBaoHuZhuangZhiHangYeQianJingFenXi.html" TargetMode="External" Id="Rf0e0f114b23e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2025-12-25T01:25:53Z</dcterms:created>
  <dcterms:modified xsi:type="dcterms:W3CDTF">2025-12-25T02:25:53Z</dcterms:modified>
  <dc:subject>2026-2032年中国碰撞保护装置行业发展研及市场前景预测报告</dc:subject>
  <dc:title>2026-2032年中国碰撞保护装置行业发展研及市场前景预测报告</dc:title>
  <cp:keywords>2026-2032年中国碰撞保护装置行业发展研及市场前景预测报告</cp:keywords>
  <dc:description>2026-2032年中国碰撞保护装置行业发展研及市场前景预测报告</dc:description>
</cp:coreProperties>
</file>