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83054a0d40f5" w:history="1">
              <w:r>
                <w:rPr>
                  <w:rStyle w:val="Hyperlink"/>
                </w:rPr>
                <w:t>2025-2031年中国普通客车行业现状调研分析与发展趋势预测报告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83054a0d40f5" w:history="1">
              <w:r>
                <w:rPr>
                  <w:rStyle w:val="Hyperlink"/>
                </w:rPr>
                <w:t>2025-2031年中国普通客车行业现状调研分析与发展趋势预测报告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483054a0d40f5" w:history="1">
                <w:r>
                  <w:rPr>
                    <w:rStyle w:val="Hyperlink"/>
                  </w:rPr>
                  <w:t>https://www.20087.com/1/28/PuTongKeCheHangYeQianJingQuShi.html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客车是城市公共交通和旅游客运的主要工具之一，在我国有着广泛的应用。近年来，随着交通技术的发展和环保政策的推动，普通客车在节能、减排、智能化等方面取得了显著进步。目前，普通客车不仅在外观设计上更加现代化，还在乘坐舒适度和安全性方面有了显著提升。此外，随着新能源技术的应用，电动客车和混合动力客车的比例逐渐增加。</w:t>
      </w:r>
      <w:r>
        <w:rPr>
          <w:rFonts w:hint="eastAsia"/>
        </w:rPr>
        <w:br/>
      </w:r>
      <w:r>
        <w:rPr>
          <w:rFonts w:hint="eastAsia"/>
        </w:rPr>
        <w:t>　　未来，普通客车的发展将更加注重环保性和智能化。一方面，通过采用更高效的发动机技术和新能源动力系统，降低能耗和排放，满足日益严格的环保标准。另一方面，随着自动驾驶技术的进步，普通客车将更多地集成智能驾驶辅助系统，提高行驶安全性和运营效率。此外，随着5G通信技术的应用，普通客车还将实现车内联网，提供更加丰富的多媒体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483054a0d40f5" w:history="1">
        <w:r>
          <w:rPr>
            <w:rStyle w:val="Hyperlink"/>
          </w:rPr>
          <w:t>2025-2031年中国普通客车行业现状调研分析与发展趋势预测报告</w:t>
        </w:r>
      </w:hyperlink>
      <w:r>
        <w:rPr>
          <w:rFonts w:hint="eastAsia"/>
        </w:rPr>
        <w:t>》基于国家统计局及普通客车行业协会的权威数据，全面调研了普通客车行业的市场规模、市场需求、产业链结构及价格变动，并对普通客车细分市场进行了深入分析。报告详细剖析了普通客车市场竞争格局，重点关注品牌影响力及重点企业的运营表现，同时科学预测了普通客车市场前景与发展趋势，识别了行业潜在的风险与机遇。通过专业、科学的研究方法，报告为普通客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普通客车行业界定</w:t>
      </w:r>
      <w:r>
        <w:rPr>
          <w:rFonts w:hint="eastAsia"/>
        </w:rPr>
        <w:br/>
      </w:r>
      <w:r>
        <w:rPr>
          <w:rFonts w:hint="eastAsia"/>
        </w:rPr>
        <w:t>　　第一节 普通客车行业定义</w:t>
      </w:r>
      <w:r>
        <w:rPr>
          <w:rFonts w:hint="eastAsia"/>
        </w:rPr>
        <w:br/>
      </w:r>
      <w:r>
        <w:rPr>
          <w:rFonts w:hint="eastAsia"/>
        </w:rPr>
        <w:t>　　第二节 普通客车行业特点分析</w:t>
      </w:r>
      <w:r>
        <w:rPr>
          <w:rFonts w:hint="eastAsia"/>
        </w:rPr>
        <w:br/>
      </w:r>
      <w:r>
        <w:rPr>
          <w:rFonts w:hint="eastAsia"/>
        </w:rPr>
        <w:t>　　第三节 普通客车行业发展历程</w:t>
      </w:r>
      <w:r>
        <w:rPr>
          <w:rFonts w:hint="eastAsia"/>
        </w:rPr>
        <w:br/>
      </w:r>
      <w:r>
        <w:rPr>
          <w:rFonts w:hint="eastAsia"/>
        </w:rPr>
        <w:t>　　第四节 普通客车产业链分析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2024-2025年国外普通客车行业发展态势分析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国外普通客车行业总体情况</w:t>
      </w:r>
      <w:r>
        <w:rPr>
          <w:rFonts w:hint="eastAsia"/>
        </w:rPr>
        <w:br/>
      </w:r>
      <w:r>
        <w:rPr>
          <w:rFonts w:hint="eastAsia"/>
        </w:rPr>
        <w:t>　　第二节 普通客车行业重点国家、地区市场分析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国外普通客车行业发展前景预测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2024-2025年中国普通客车行业发展环境分析</w:t>
      </w:r>
      <w:r>
        <w:rPr>
          <w:rFonts w:hint="eastAsia"/>
        </w:rPr>
        <w:br/>
      </w:r>
      <w:r>
        <w:rPr>
          <w:rFonts w:hint="eastAsia"/>
        </w:rPr>
        <w:t>　　第一节 普通客车行业经济环境分析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一、普通客车行业相关政策</w:t>
      </w:r>
      <w:r>
        <w:rPr>
          <w:rFonts w:hint="eastAsia"/>
        </w:rPr>
        <w:br/>
      </w:r>
      <w:r>
        <w:rPr>
          <w:rFonts w:hint="eastAsia"/>
        </w:rPr>
        <w:t>　　　　二、普通客车行业相关标准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中国普通客车行业产量情况分析与预测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三、2025-2031年普通客车行业产量预测分析</w:t>
      </w:r>
      <w:r>
        <w:rPr>
          <w:rFonts w:hint="eastAsia"/>
        </w:rPr>
        <w:br/>
      </w:r>
      <w:r>
        <w:rPr>
          <w:rFonts w:hint="eastAsia"/>
        </w:rPr>
        <w:t>　　第四节 普通客车行业市场供需平衡状况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一、2019-2024年普通客车行业出口情况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三、2025-2031年普通客车行业出口情况预测</w:t>
      </w:r>
      <w:r>
        <w:rPr>
          <w:rFonts w:hint="eastAsia"/>
        </w:rPr>
        <w:br/>
      </w:r>
      <w:r>
        <w:rPr>
          <w:rFonts w:hint="eastAsia"/>
        </w:rPr>
        <w:t>　　第二节 普通客车行业进口情况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一、2019-2024年普通客车行业进口情况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三、2025-2031年普通客车行业进口情况预测</w:t>
      </w:r>
      <w:r>
        <w:rPr>
          <w:rFonts w:hint="eastAsia"/>
        </w:rPr>
        <w:br/>
      </w:r>
      <w:r>
        <w:rPr>
          <w:rFonts w:hint="eastAsia"/>
        </w:rPr>
        <w:t>　　第三节 普通客车行业进出口面临的挑战及对策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一、普通客车市场价格特征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二、当前普通客车市场价格评述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三、影响普通客车市场价格因素分析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四、未来普通客车市场价格走势预测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普通客车行业区域市场分布情况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2024-2025年普通客车行业细分市场调研分析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普通客车重点企业（二）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普通客车重点企业（三）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普通客车重点企业（四）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普通客车重点企业（五）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普通客车重点企业（六）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普通客车行业风险及对策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2025-2031年普通客车行业发展环境分析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2025-2031年普通客车行业投资特性分析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一、普通客车行业进入壁垒</w:t>
      </w:r>
      <w:r>
        <w:rPr>
          <w:rFonts w:hint="eastAsia"/>
        </w:rPr>
        <w:br/>
      </w:r>
      <w:r>
        <w:rPr>
          <w:rFonts w:hint="eastAsia"/>
        </w:rPr>
        <w:t>　　　　二、普通客车行业盈利模式</w:t>
      </w:r>
      <w:r>
        <w:rPr>
          <w:rFonts w:hint="eastAsia"/>
        </w:rPr>
        <w:br/>
      </w:r>
      <w:r>
        <w:rPr>
          <w:rFonts w:hint="eastAsia"/>
        </w:rPr>
        <w:t>　　　　三、普通客车行业盈利因素</w:t>
      </w:r>
      <w:r>
        <w:rPr>
          <w:rFonts w:hint="eastAsia"/>
        </w:rPr>
        <w:br/>
      </w:r>
      <w:r>
        <w:rPr>
          <w:rFonts w:hint="eastAsia"/>
        </w:rPr>
        <w:t>　　第三节 普通客车行业“波特五力模型”分析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2025-2031年普通客车行业风险及对策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普通客车企业竞争策略分析</w:t>
      </w:r>
      <w:r>
        <w:rPr>
          <w:rFonts w:hint="eastAsia"/>
        </w:rPr>
        <w:br/>
      </w:r>
      <w:r>
        <w:rPr>
          <w:rFonts w:hint="eastAsia"/>
        </w:rPr>
        <w:t>　　第一节 普通客车市场竞争策略分析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2025-2031年中国普通客车企业竞争策略分析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一、2025-2031年我国普通客车市场竞争趋势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四、2025-2031年普通客车企业竞争策略分析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2025-2031年中国普通客车行业发展趋势分析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二、2025-2031年普通客车产品发展趋势分析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三、2025-2031年普通客车行业竞争格局展望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2025-2031年中国普通客车市场趋势分析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一、2025-2031年普通客车发展趋势预测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二、2025-2025年普通客车市场前景分析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三、2025-2031年普通客车产业政策趋向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2025-2031年普通客车行业投资价值评估分析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普通客车行业发展建议分析</w:t>
      </w:r>
      <w:r>
        <w:rPr>
          <w:rFonts w:hint="eastAsia"/>
        </w:rPr>
        <w:br/>
      </w:r>
      <w:r>
        <w:rPr>
          <w:rFonts w:hint="eastAsia"/>
        </w:rPr>
        <w:t>　　第一节 普通客车行业研究结论及建议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普通客车细分行业研究结论及建议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中智^林^－普通客车行业竞争策略总结及建议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普通客车行业类别</w:t>
      </w:r>
      <w:r>
        <w:rPr>
          <w:rFonts w:hint="eastAsia"/>
        </w:rPr>
        <w:br/>
      </w:r>
      <w:r>
        <w:rPr>
          <w:rFonts w:hint="eastAsia"/>
        </w:rPr>
        <w:t>　　图表 普通客车行业产业链调研</w:t>
      </w:r>
      <w:r>
        <w:rPr>
          <w:rFonts w:hint="eastAsia"/>
        </w:rPr>
        <w:br/>
      </w:r>
      <w:r>
        <w:rPr>
          <w:rFonts w:hint="eastAsia"/>
        </w:rPr>
        <w:t>　　图表 普通客车行业现状</w:t>
      </w:r>
      <w:r>
        <w:rPr>
          <w:rFonts w:hint="eastAsia"/>
        </w:rPr>
        <w:br/>
      </w:r>
      <w:r>
        <w:rPr>
          <w:rFonts w:hint="eastAsia"/>
        </w:rPr>
        <w:t>　　图表 普通客车行业标准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2019-2024年中国普通客车市场规模</w:t>
      </w:r>
      <w:r>
        <w:rPr>
          <w:rFonts w:hint="eastAsia"/>
        </w:rPr>
        <w:br/>
      </w:r>
      <w:r>
        <w:rPr>
          <w:rFonts w:hint="eastAsia"/>
        </w:rPr>
        <w:t>　　图表 2025年中国普通客车行业产能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2019-2024年中国普通客车产量</w:t>
      </w:r>
      <w:r>
        <w:rPr>
          <w:rFonts w:hint="eastAsia"/>
        </w:rPr>
        <w:br/>
      </w:r>
      <w:r>
        <w:rPr>
          <w:rFonts w:hint="eastAsia"/>
        </w:rPr>
        <w:t>　　图表 普通客车行业动态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2019-2024年中国普通客车市场需求量</w:t>
      </w:r>
      <w:r>
        <w:rPr>
          <w:rFonts w:hint="eastAsia"/>
        </w:rPr>
        <w:br/>
      </w:r>
      <w:r>
        <w:rPr>
          <w:rFonts w:hint="eastAsia"/>
        </w:rPr>
        <w:t>　　图表 2025年中国普通客车行业需求区域调研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2019-2024年中国普通客车行情</w:t>
      </w:r>
      <w:r>
        <w:rPr>
          <w:rFonts w:hint="eastAsia"/>
        </w:rPr>
        <w:br/>
      </w:r>
      <w:r>
        <w:rPr>
          <w:rFonts w:hint="eastAsia"/>
        </w:rPr>
        <w:t>　　图表 2019-2024年中国普通客车价格走势图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2019-2024年中国普通客车进口数据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**地区普通客车市场规模</w:t>
      </w:r>
      <w:r>
        <w:rPr>
          <w:rFonts w:hint="eastAsia"/>
        </w:rPr>
        <w:br/>
      </w:r>
      <w:r>
        <w:rPr>
          <w:rFonts w:hint="eastAsia"/>
        </w:rPr>
        <w:t>　　图表 **地区普通客车行业市场需求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**地区普通客车市场调研</w:t>
      </w:r>
      <w:r>
        <w:rPr>
          <w:rFonts w:hint="eastAsia"/>
        </w:rPr>
        <w:br/>
      </w:r>
      <w:r>
        <w:rPr>
          <w:rFonts w:hint="eastAsia"/>
        </w:rPr>
        <w:t>　　图表 **地区普通客车行业市场需求分析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**地区普通客车市场规模</w:t>
      </w:r>
      <w:r>
        <w:rPr>
          <w:rFonts w:hint="eastAsia"/>
        </w:rPr>
        <w:br/>
      </w:r>
      <w:r>
        <w:rPr>
          <w:rFonts w:hint="eastAsia"/>
        </w:rPr>
        <w:t>　　图表 **地区普通客车行业市场需求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**地区普通客车市场调研</w:t>
      </w:r>
      <w:r>
        <w:rPr>
          <w:rFonts w:hint="eastAsia"/>
        </w:rPr>
        <w:br/>
      </w:r>
      <w:r>
        <w:rPr>
          <w:rFonts w:hint="eastAsia"/>
        </w:rPr>
        <w:t>　　图表 **地区普通客车行业市场需求分析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普通客车行业竞争对手分析</w:t>
      </w:r>
      <w:r>
        <w:rPr>
          <w:rFonts w:hint="eastAsia"/>
        </w:rPr>
        <w:br/>
      </w:r>
      <w:r>
        <w:rPr>
          <w:rFonts w:hint="eastAsia"/>
        </w:rPr>
        <w:t>　　图表 普通客车重点企业（一）基本信息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2025-2031年中国普通客车市场规模预测</w:t>
      </w:r>
      <w:r>
        <w:rPr>
          <w:rFonts w:hint="eastAsia"/>
        </w:rPr>
        <w:br/>
      </w:r>
      <w:r>
        <w:rPr>
          <w:rFonts w:hint="eastAsia"/>
        </w:rPr>
        <w:t>　　图表 普通客车行业准入条件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2025-2031年中国普通客车行业信息化</w:t>
      </w:r>
      <w:r>
        <w:rPr>
          <w:rFonts w:hint="eastAsia"/>
        </w:rPr>
        <w:br/>
      </w:r>
      <w:r>
        <w:rPr>
          <w:rFonts w:hint="eastAsia"/>
        </w:rPr>
        <w:t>　　图表 2025年中国普通客车市场前景分析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83054a0d40f5" w:history="1">
        <w:r>
          <w:rPr>
            <w:rStyle w:val="Hyperlink"/>
          </w:rPr>
          <w:t>2025-2031年中国普通客车行业现状调研分析与发展趋势预测报告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483054a0d40f5" w:history="1">
        <w:r>
          <w:rPr>
            <w:rStyle w:val="Hyperlink"/>
          </w:rPr>
          <w:t>https://www.20087.com/1/28/PuTongKeCheHangYeQianJingQuShi.html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热点：怎么托运汽车最便宜、普通客车和城际客车有什么区别、汽车托运2000公里价格表、普通客车长度多少、小型普通型客车、大型普通客车、宇通50座客车价格38万、什么叫小型普通客车、30座大巴车图片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1d50c7ab4afc" w:history="1">
      <w:r>
        <w:rPr>
          <w:rStyle w:val="Hyperlink"/>
        </w:rPr>
        <w:t>2025-2031年中国普通客车行业现状调研分析与发展趋势预测报告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uTongKeCheHangYeQianJingQuShi.html" TargetMode="External" Id="R4a6483054a0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uTongKeCheHangYeQianJingQuShi.html" TargetMode="External" Id="Rf3a81d50c7a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2024-11-09T03:05:00Z</dcterms:created>
  <dcterms:modified xsi:type="dcterms:W3CDTF">2024-11-09T04:05:00Z</dcterms:modified>
  <dc:subject>2025-2031年中国普通客车行业现状调研分析与发展趋势预测报告</dc:subject>
  <dc:title>2025-2031年中国普通客车行业现状调研分析与发展趋势预测报告</dc:title>
  <cp:keywords>2025-2031年中国普通客车行业现状调研分析与发展趋势预测报告</cp:keywords>
  <dc:description>2025-2031年中国普通客车行业现状调研分析与发展趋势预测报告</dc:description>
</cp:coreProperties>
</file>