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6beb1018e4685" w:history="1">
              <w:r>
                <w:rPr>
                  <w:rStyle w:val="Hyperlink"/>
                </w:rPr>
                <w:t>2025-2031年中国汽车微电机市场现状全面调研及发展趋势预测报告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6beb1018e4685" w:history="1">
              <w:r>
                <w:rPr>
                  <w:rStyle w:val="Hyperlink"/>
                </w:rPr>
                <w:t>2025-2031年中国汽车微电机市场现状全面调研及发展趋势预测报告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6beb1018e4685" w:history="1">
                <w:r>
                  <w:rPr>
                    <w:rStyle w:val="Hyperlink"/>
                  </w:rPr>
                  <w:t>https://www.20087.com/2/98/QiCheWeiDianJiWeiLaiFaZhanQuShi.html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电机作为汽车电子控制系统的重要组成部分，在现代汽车工业中扮演着关键角色。它们广泛应用于车窗升降、座椅调节、后视镜调整、雨刷驱动、空调系统以及燃油泵等众多子系统中。随着汽车电气化和自动化程度的不断提高，微电机的需求量也在逐年上升。近年来，随着新能源汽车的兴起，对高效能、低能耗的微电机需求更为迫切，促使制造商不断提升电机的性能和耐用性。</w:t>
      </w:r>
      <w:r>
        <w:rPr>
          <w:rFonts w:hint="eastAsia"/>
        </w:rPr>
        <w:br/>
      </w:r>
      <w:r>
        <w:rPr>
          <w:rFonts w:hint="eastAsia"/>
        </w:rPr>
        <w:t>　　未来，汽车微电机的发展将着重于技术创新和智能化。技术创新方面，将聚焦于提高电机效率、减小体积和重量，以及增强耐高温和抗电磁干扰能力，以适应更复杂的车载环境。智能化方面，微电机将与传感器、控制器等部件更紧密地集成，实现智能控制和自我诊断功能，从而提升汽车的安全性和驾驶体验。此外，随着自动驾驶技术的进步，微电机在执行精确控制任务时的角色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6beb1018e4685" w:history="1">
        <w:r>
          <w:rPr>
            <w:rStyle w:val="Hyperlink"/>
          </w:rPr>
          <w:t>2025-2031年中国汽车微电机市场现状全面调研及发展趋势预测报告</w:t>
        </w:r>
      </w:hyperlink>
      <w:r>
        <w:rPr>
          <w:rFonts w:hint="eastAsia"/>
        </w:rPr>
        <w:t>》基于国家统计局及相关行业协会的详实数据，结合国内外汽车微电机行业研究资料及深入市场调研，系统分析了汽车微电机行业的市场规模、市场需求及产业链现状。报告重点探讨了汽车微电机行业整体运行情况及细分领域特点，科学预测了汽车微电机市场前景与发展趋势，揭示了汽车微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26beb1018e4685" w:history="1">
        <w:r>
          <w:rPr>
            <w:rStyle w:val="Hyperlink"/>
          </w:rPr>
          <w:t>2025-2031年中国汽车微电机市场现状全面调研及发展趋势预测报告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汽车微电机行业界定</w:t>
      </w:r>
      <w:r>
        <w:rPr>
          <w:rFonts w:hint="eastAsia"/>
        </w:rPr>
        <w:br/>
      </w:r>
      <w:r>
        <w:rPr>
          <w:rFonts w:hint="eastAsia"/>
        </w:rPr>
        <w:t>　　第一节 汽车微电机行业定义</w:t>
      </w:r>
      <w:r>
        <w:rPr>
          <w:rFonts w:hint="eastAsia"/>
        </w:rPr>
        <w:br/>
      </w:r>
      <w:r>
        <w:rPr>
          <w:rFonts w:hint="eastAsia"/>
        </w:rPr>
        <w:t>　　第二节 汽车微电机行业特点分析</w:t>
      </w:r>
      <w:r>
        <w:rPr>
          <w:rFonts w:hint="eastAsia"/>
        </w:rPr>
        <w:br/>
      </w:r>
      <w:r>
        <w:rPr>
          <w:rFonts w:hint="eastAsia"/>
        </w:rPr>
        <w:t>　　第三节 汽车微电机行业发展历程</w:t>
      </w:r>
      <w:r>
        <w:rPr>
          <w:rFonts w:hint="eastAsia"/>
        </w:rPr>
        <w:br/>
      </w:r>
      <w:r>
        <w:rPr>
          <w:rFonts w:hint="eastAsia"/>
        </w:rPr>
        <w:t>　　第四节 汽车微电机产业链分析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国际汽车微电机行业发展态势分析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国际汽车微电机行业总体情况</w:t>
      </w:r>
      <w:r>
        <w:rPr>
          <w:rFonts w:hint="eastAsia"/>
        </w:rPr>
        <w:br/>
      </w:r>
      <w:r>
        <w:rPr>
          <w:rFonts w:hint="eastAsia"/>
        </w:rPr>
        <w:t>　　第二节 汽车微电机行业重点市场分析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国际汽车微电机行业发展前景预测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中国汽车微电机行业发展环境分析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汽车微电机行业经济环境分析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汽车微电机行业政策环境分析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一、汽车微电机行业相关政策</w:t>
      </w:r>
      <w:r>
        <w:rPr>
          <w:rFonts w:hint="eastAsia"/>
        </w:rPr>
        <w:br/>
      </w:r>
      <w:r>
        <w:rPr>
          <w:rFonts w:hint="eastAsia"/>
        </w:rPr>
        <w:t>　　　　二、汽车微电机行业相关标准</w:t>
      </w:r>
      <w:r>
        <w:rPr>
          <w:rFonts w:hint="eastAsia"/>
        </w:rPr>
        <w:br/>
      </w:r>
      <w:r>
        <w:rPr>
          <w:rFonts w:hint="eastAsia"/>
        </w:rPr>
        <w:t>　　第三节 汽车微电机行业技术环境分析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汽车微电机行业技术发展现状及趋势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当前我国汽车微电机技术发展现状</w:t>
      </w:r>
      <w:r>
        <w:rPr>
          <w:rFonts w:hint="eastAsia"/>
        </w:rPr>
        <w:br/>
      </w:r>
      <w:r>
        <w:rPr>
          <w:rFonts w:hint="eastAsia"/>
        </w:rPr>
        <w:t>　　第二节 中外汽车微电机技术差距及产生差距的主要原因分析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提高我国汽车微电机技术的对策</w:t>
      </w:r>
      <w:r>
        <w:rPr>
          <w:rFonts w:hint="eastAsia"/>
        </w:rPr>
        <w:br/>
      </w:r>
      <w:r>
        <w:rPr>
          <w:rFonts w:hint="eastAsia"/>
        </w:rPr>
        <w:t>　　第四节 我国汽车微电机研发、设计发展趋势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中国汽车微电机行业市场供需状况分析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中国汽车微电机行业市场规模情况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中国汽车微电机行业盈利情况分析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中国汽车微电机行业市场需求状况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一、2020-2025年汽车微电机行业市场需求情况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二、汽车微电机行业市场需求特点分析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三、2025-2031年汽车微电机行业市场需求预测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中国汽车微电机行业市场供给状况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一、2020-2025年汽车微电机行业市场供给情况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二、汽车微电机行业市场供给特点分析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三、2025-2031年汽车微电机行业市场供给预测</w:t>
      </w:r>
      <w:r>
        <w:rPr>
          <w:rFonts w:hint="eastAsia"/>
        </w:rPr>
        <w:br/>
      </w:r>
      <w:r>
        <w:rPr>
          <w:rFonts w:hint="eastAsia"/>
        </w:rPr>
        <w:t>　　第五节 汽车微电机行业市场供需平衡状况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中国汽车微电机行业进出口情况分析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汽车微电机行业出口情况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一、2020-2025年汽车微电机行业出口情况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三、2025-2031年汽车微电机行业出口情况预测</w:t>
      </w:r>
      <w:r>
        <w:rPr>
          <w:rFonts w:hint="eastAsia"/>
        </w:rPr>
        <w:br/>
      </w:r>
      <w:r>
        <w:rPr>
          <w:rFonts w:hint="eastAsia"/>
        </w:rPr>
        <w:t>　　第二节 汽车微电机行业进口情况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一、2020-2025年汽车微电机行业进口情况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三、2025-2031年汽车微电机行业进口情况预测</w:t>
      </w:r>
      <w:r>
        <w:rPr>
          <w:rFonts w:hint="eastAsia"/>
        </w:rPr>
        <w:br/>
      </w:r>
      <w:r>
        <w:rPr>
          <w:rFonts w:hint="eastAsia"/>
        </w:rPr>
        <w:t>　　第三节 汽车微电机行业进出口面临的挑战及对策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汽车微电机行业细分市场调研分析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刮水器用电动机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起动电动机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转问系统用步进电动机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座椅自动调节用电动机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转向联动雾灯用电机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中国汽车微电机行业重点区域市场分析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汽车微电机行业区域市场分布情况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第八节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中国汽车微电机行业产品价格监测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一、汽车微电机市场价格特征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二、当前汽车微电机市场价格评述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三、影响汽车微电机市场价格因素分析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四、未来汽车微电机市场价格走势预测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汽车微电机行业上、下游市场分析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汽车微电机行业上游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汽车微电机行业下游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近四年汽车微电机行业重点企业发展调研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淄博啸军电机有限公司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三、汽车微电机企业经营情况分析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宁波恒帅微电机有限公司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三、汽车微电机企业经营情况分析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深圳毅瑞得电机有限公司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三、汽车微电机企业经营情况分析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深圳市力辉电机有限公司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三、汽车微电机企业经营情况分析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三、汽车微电机企业经营情况分析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深圳市兆威机电股份有限公司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三、汽车微电机企业经营情况分析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上海泰崇电气有限公司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三、汽车微电机企业经营情况分析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深圳市合力士机电设备有限公司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三、汽车微电机企业经营情况分析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台州吉利永欣汽车配件有限公司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三、汽车微电机企业经营情况分析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深圳市标马电机有限公司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三、汽车微电机企业经营情况分析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汽车微电机行业风险及对策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2025-2031年汽车微电机行业发展环境分析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2025-2031年汽车微电机行业投资特性分析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一、汽车微电机行业进入壁垒</w:t>
      </w:r>
      <w:r>
        <w:rPr>
          <w:rFonts w:hint="eastAsia"/>
        </w:rPr>
        <w:br/>
      </w:r>
      <w:r>
        <w:rPr>
          <w:rFonts w:hint="eastAsia"/>
        </w:rPr>
        <w:t>　　　　二、汽车微电机行业盈利模式</w:t>
      </w:r>
      <w:r>
        <w:rPr>
          <w:rFonts w:hint="eastAsia"/>
        </w:rPr>
        <w:br/>
      </w:r>
      <w:r>
        <w:rPr>
          <w:rFonts w:hint="eastAsia"/>
        </w:rPr>
        <w:t>　　　　三、汽车微电机行业盈利因素</w:t>
      </w:r>
      <w:r>
        <w:rPr>
          <w:rFonts w:hint="eastAsia"/>
        </w:rPr>
        <w:br/>
      </w:r>
      <w:r>
        <w:rPr>
          <w:rFonts w:hint="eastAsia"/>
        </w:rPr>
        <w:t>　　第三节 汽车微电机行业“波特五力模型”分析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2025-2031年汽车微电机行业风险及对策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汽车微电机行业发展及竞争策略分析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2025-2031年汽车微电机行业发展战略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2025-2031年汽车微电机企业竞争策略分析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一、提高我国汽车微电机企业核心竞争力的对策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二、影响汽车微电机企业核心竞争力的因素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三、提高汽车微电机企业竞争力的策略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对我国汽车微电机品牌的战略思考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一、汽车微电机实施品牌战略的意义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二、我国汽车微电机企业的品牌战略</w:t>
      </w:r>
      <w:r>
        <w:rPr>
          <w:rFonts w:hint="eastAsia"/>
        </w:rPr>
        <w:br/>
      </w:r>
      <w:r>
        <w:rPr>
          <w:rFonts w:hint="eastAsia"/>
        </w:rPr>
        <w:t>　　　　三、汽车微电机品牌战略管理的策略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汽车微电机行业发展前景及投资建议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2025-2031年汽车微电机行业市场前景展望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2025-2031年汽车微电机行业融资环境分析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汽车微电机项目投资建议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三、汽车微电机项目注意事项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(中智-林)汽车微电机行业重点客户战略实施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2025年和全年 GDP初步核算数据</w:t>
      </w:r>
      <w:r>
        <w:rPr>
          <w:rFonts w:hint="eastAsia"/>
        </w:rPr>
        <w:br/>
      </w:r>
      <w:r>
        <w:rPr>
          <w:rFonts w:hint="eastAsia"/>
        </w:rPr>
        <w:t>　　图表 2 GDP同比增长速度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5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6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7 2025年城乡居民收支主要数据</w:t>
      </w:r>
      <w:r>
        <w:rPr>
          <w:rFonts w:hint="eastAsia"/>
        </w:rPr>
        <w:br/>
      </w:r>
      <w:r>
        <w:rPr>
          <w:rFonts w:hint="eastAsia"/>
        </w:rPr>
        <w:t>　　图表 8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9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11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12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13 2025年全国房地产开工企业本年到位资金增速</w:t>
      </w:r>
      <w:r>
        <w:rPr>
          <w:rFonts w:hint="eastAsia"/>
        </w:rPr>
        <w:br/>
      </w:r>
      <w:r>
        <w:rPr>
          <w:rFonts w:hint="eastAsia"/>
        </w:rPr>
        <w:t>　　图表 14 2025年全国房地产房地产开发景气指数</w:t>
      </w:r>
      <w:r>
        <w:rPr>
          <w:rFonts w:hint="eastAsia"/>
        </w:rPr>
        <w:br/>
      </w:r>
      <w:r>
        <w:rPr>
          <w:rFonts w:hint="eastAsia"/>
        </w:rPr>
        <w:t>　　图表 15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16 2025年东中西部和东北地区房地产开发投资情况</w:t>
      </w:r>
      <w:r>
        <w:rPr>
          <w:rFonts w:hint="eastAsia"/>
        </w:rPr>
        <w:br/>
      </w:r>
      <w:r>
        <w:rPr>
          <w:rFonts w:hint="eastAsia"/>
        </w:rPr>
        <w:t>　　图表 17 2025年东中西部和东北地区房地产销售情况</w:t>
      </w:r>
      <w:r>
        <w:rPr>
          <w:rFonts w:hint="eastAsia"/>
        </w:rPr>
        <w:br/>
      </w:r>
      <w:r>
        <w:rPr>
          <w:rFonts w:hint="eastAsia"/>
        </w:rPr>
        <w:t>　　图表 18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22 2025年钢材同比增速及日均产量</w:t>
      </w:r>
      <w:r>
        <w:rPr>
          <w:rFonts w:hint="eastAsia"/>
        </w:rPr>
        <w:br/>
      </w:r>
      <w:r>
        <w:rPr>
          <w:rFonts w:hint="eastAsia"/>
        </w:rPr>
        <w:t>　　图表 23 2025年水泥同比增速及日均产量</w:t>
      </w:r>
      <w:r>
        <w:rPr>
          <w:rFonts w:hint="eastAsia"/>
        </w:rPr>
        <w:br/>
      </w:r>
      <w:r>
        <w:rPr>
          <w:rFonts w:hint="eastAsia"/>
        </w:rPr>
        <w:t>　　图表 24 2025年十种有色金属同比增速及日均产量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25 2025年乙烯同比增速及日均产量</w:t>
      </w:r>
      <w:r>
        <w:rPr>
          <w:rFonts w:hint="eastAsia"/>
        </w:rPr>
        <w:br/>
      </w:r>
      <w:r>
        <w:rPr>
          <w:rFonts w:hint="eastAsia"/>
        </w:rPr>
        <w:t>　　图表 26 2025年汽车同比增速及日均产量</w:t>
      </w:r>
      <w:r>
        <w:rPr>
          <w:rFonts w:hint="eastAsia"/>
        </w:rPr>
        <w:br/>
      </w:r>
      <w:r>
        <w:rPr>
          <w:rFonts w:hint="eastAsia"/>
        </w:rPr>
        <w:t>　　图表 27 2025年轿车同比增速及日均产量</w:t>
      </w:r>
      <w:r>
        <w:rPr>
          <w:rFonts w:hint="eastAsia"/>
        </w:rPr>
        <w:br/>
      </w:r>
      <w:r>
        <w:rPr>
          <w:rFonts w:hint="eastAsia"/>
        </w:rPr>
        <w:t>　　图表 28 2025年发电量同比增速及日均产量</w:t>
      </w:r>
      <w:r>
        <w:rPr>
          <w:rFonts w:hint="eastAsia"/>
        </w:rPr>
        <w:br/>
      </w:r>
      <w:r>
        <w:rPr>
          <w:rFonts w:hint="eastAsia"/>
        </w:rPr>
        <w:t>　　图表 29 2025年原油加工量同比增速及日均产量</w:t>
      </w:r>
      <w:r>
        <w:rPr>
          <w:rFonts w:hint="eastAsia"/>
        </w:rPr>
        <w:br/>
      </w:r>
      <w:r>
        <w:rPr>
          <w:rFonts w:hint="eastAsia"/>
        </w:rPr>
        <w:t>　　图表 30 2025年居民消费价格涨跌幅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6beb1018e4685" w:history="1">
        <w:r>
          <w:rPr>
            <w:rStyle w:val="Hyperlink"/>
          </w:rPr>
          <w:t>2025-2031年中国汽车微电机市场现状全面调研及发展趋势预测报告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6beb1018e4685" w:history="1">
        <w:r>
          <w:rPr>
            <w:rStyle w:val="Hyperlink"/>
          </w:rPr>
          <w:t>https://www.20087.com/2/98/QiCheWeiDianJiWeiLaiFaZhanQuShi.html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热点：微电机是什么、汽车微电机排行榜、超微型电机、汽车微电机换向器 行业标准、小型微型电机、汽车微电机工程师、小型马达微型电机生产厂家、汽车微电机市场竞争分析、微型马达电机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cbe9832234321" w:history="1">
      <w:r>
        <w:rPr>
          <w:rStyle w:val="Hyperlink"/>
        </w:rPr>
        <w:t>2025-2031年中国汽车微电机市场现状全面调研及发展趋势预测报告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CheWeiDianJiWeiLaiFaZhanQuShi.html" TargetMode="External" Id="R9d26beb1018e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CheWeiDianJiWeiLaiFaZhanQuShi.html" TargetMode="External" Id="R7e9cbe983223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2025-05-11T05:15:00Z</dcterms:created>
  <dcterms:modified xsi:type="dcterms:W3CDTF">2025-05-11T06:15:00Z</dcterms:modified>
  <dc:subject>2025-2031年中国汽车微电机市场现状全面调研及发展趋势预测报告</dc:subject>
  <dc:title>2025-2031年中国汽车微电机市场现状全面调研及发展趋势预测报告</dc:title>
  <cp:keywords>2025-2031年中国汽车微电机市场现状全面调研及发展趋势预测报告</cp:keywords>
  <dc:description>2025-2031年中国汽车微电机市场现状全面调研及发展趋势预测报告</dc:description>
</cp:coreProperties>
</file>