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a98f787a24c99" w:history="1">
              <w:r>
                <w:rPr>
                  <w:rStyle w:val="Hyperlink"/>
                </w:rPr>
                <w:t>2025-2031年中国微型车市场研究及投资前景分析报告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a98f787a24c99" w:history="1">
              <w:r>
                <w:rPr>
                  <w:rStyle w:val="Hyperlink"/>
                </w:rPr>
                <w:t>2025-2031年中国微型车市场研究及投资前景分析报告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a98f787a24c99" w:history="1">
                <w:r>
                  <w:rPr>
                    <w:rStyle w:val="Hyperlink"/>
                  </w:rPr>
                  <w:t>https://www.20087.com/3/A5/WeiXingCheHangYeYanJiuBaoGao.html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，由于其小巧的车身、经济的油耗和灵活的操控性，特别适合城市环境中的日常通勤和短途出行。目前，微型车市场正经历从传统燃油车向电动汽车的转型，利用更小的电池和电机，实现更低的运行成本和零排放。同时，随着共享经济的兴起，微型车成为共享汽车和拼车服务的理想选择。</w:t>
      </w:r>
      <w:r>
        <w:rPr>
          <w:rFonts w:hint="eastAsia"/>
        </w:rPr>
        <w:br/>
      </w:r>
      <w:r>
        <w:rPr>
          <w:rFonts w:hint="eastAsia"/>
        </w:rPr>
        <w:t>　　未来，微型车将更加侧重于智能化和可持续性。一方面，通过集成自动驾驶技术和车联网，微型车能够实现自动泊车、路线优化和事故预防，提高道路安全和交通效率。另一方面，随着可再生能源和电池技术的进步，微型车将采用更高效的能源系统，如氢燃料电池和固态电池，延长续航里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a98f787a24c99" w:history="1">
        <w:r>
          <w:rPr>
            <w:rStyle w:val="Hyperlink"/>
          </w:rPr>
          <w:t>2025-2031年中国微型车市场研究及投资前景分析报告</w:t>
        </w:r>
      </w:hyperlink>
      <w:r>
        <w:rPr>
          <w:rFonts w:hint="eastAsia"/>
        </w:rPr>
        <w:t>》依托多年行业监测数据，结合微型车行业现状与未来前景，系统分析了微型车市场需求、市场规模、产业链结构、价格机制及细分市场特征。报告对微型车市场前景进行了客观评估，预测了微型车行业发展趋势，并详细解读了品牌竞争格局、市场集中度及重点企业的运营表现。此外，报告通过SWOT分析识别了微型车行业机遇与潜在风险，为投资者和决策者提供了科学、规范的战略建议，助力把握微型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微型车行业概述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第二节 微型车行业发展历程</w:t>
      </w:r>
      <w:r>
        <w:rPr>
          <w:rFonts w:hint="eastAsia"/>
        </w:rPr>
        <w:br/>
      </w:r>
      <w:r>
        <w:rPr>
          <w:rFonts w:hint="eastAsia"/>
        </w:rPr>
        <w:t>　　第三节 微型车行业分类情况</w:t>
      </w:r>
      <w:r>
        <w:rPr>
          <w:rFonts w:hint="eastAsia"/>
        </w:rPr>
        <w:br/>
      </w:r>
      <w:r>
        <w:rPr>
          <w:rFonts w:hint="eastAsia"/>
        </w:rPr>
        <w:t>　　第四节 微型车产业链分析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t>　　第三节 微型车行业所进入的壁垒与周期性分析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2024-2025年中国微型车行业发展分析</w:t>
      </w:r>
      <w:r>
        <w:rPr>
          <w:rFonts w:hint="eastAsia"/>
        </w:rPr>
        <w:br/>
      </w:r>
      <w:r>
        <w:rPr>
          <w:rFonts w:hint="eastAsia"/>
        </w:rPr>
        <w:t>　　　　一、微型车行业发展态势分析</w:t>
      </w:r>
      <w:r>
        <w:rPr>
          <w:rFonts w:hint="eastAsia"/>
        </w:rPr>
        <w:br/>
      </w:r>
      <w:r>
        <w:rPr>
          <w:rFonts w:hint="eastAsia"/>
        </w:rPr>
        <w:t>　　　　二、微型车行业发展特点分析</w:t>
      </w:r>
      <w:r>
        <w:rPr>
          <w:rFonts w:hint="eastAsia"/>
        </w:rPr>
        <w:br/>
      </w:r>
      <w:r>
        <w:rPr>
          <w:rFonts w:hint="eastAsia"/>
        </w:rPr>
        <w:t>　　　　三、微型车行业市场供需分析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2024-2025年中国微型车产业特征与行业重要性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2024-2025年微型车行业特性分析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二、2024年中国微型车行业产量特点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第四节 中国微型车行业需求概况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三、2025-2031年中国微型车市场需求预测</w:t>
      </w:r>
      <w:r>
        <w:rPr>
          <w:rFonts w:hint="eastAsia"/>
        </w:rPr>
        <w:br/>
      </w:r>
      <w:r>
        <w:rPr>
          <w:rFonts w:hint="eastAsia"/>
        </w:rPr>
        <w:t>　　第五节 微型车产业供需平衡状况分析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2019-2024年微型车市场价格回顾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2024-2025年微型车市场价格现状分析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影响微型车市场价格因素分析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2024-2025年微型车行业产业链分析及对行业的影响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微型车上游原料产业链发展状况分析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微型车下游需求产业链发展情况分析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上下游行业对微型车行业的影响分析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微型车市场产品策略</w:t>
      </w:r>
      <w:r>
        <w:rPr>
          <w:rFonts w:hint="eastAsia"/>
        </w:rPr>
        <w:br/>
      </w:r>
      <w:r>
        <w:rPr>
          <w:rFonts w:hint="eastAsia"/>
        </w:rPr>
        <w:t>　　第二节 微型车市场渠道策略</w:t>
      </w:r>
      <w:r>
        <w:rPr>
          <w:rFonts w:hint="eastAsia"/>
        </w:rPr>
        <w:br/>
      </w:r>
      <w:r>
        <w:rPr>
          <w:rFonts w:hint="eastAsia"/>
        </w:rPr>
        <w:t>　　第三节 微型车市场价格策略</w:t>
      </w:r>
      <w:r>
        <w:rPr>
          <w:rFonts w:hint="eastAsia"/>
        </w:rPr>
        <w:br/>
      </w:r>
      <w:r>
        <w:rPr>
          <w:rFonts w:hint="eastAsia"/>
        </w:rPr>
        <w:t>　　第四节 微型车广告媒体策略</w:t>
      </w:r>
      <w:r>
        <w:rPr>
          <w:rFonts w:hint="eastAsia"/>
        </w:rPr>
        <w:br/>
      </w:r>
      <w:r>
        <w:rPr>
          <w:rFonts w:hint="eastAsia"/>
        </w:rPr>
        <w:t>　　第五节 微型车客户服务策略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2025年微型车行业市场竞争策略分析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2025-2031年微型车行业投资与发展前景分析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二、可以投资的微型车模式</w:t>
      </w:r>
      <w:r>
        <w:rPr>
          <w:rFonts w:hint="eastAsia"/>
        </w:rPr>
        <w:br/>
      </w:r>
      <w:r>
        <w:rPr>
          <w:rFonts w:hint="eastAsia"/>
        </w:rPr>
        <w:t>　　　　三、微型车投资机会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2025-2031年中国微型车行业发展预测分析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一、未来微型车发展分析</w:t>
      </w:r>
      <w:r>
        <w:rPr>
          <w:rFonts w:hint="eastAsia"/>
        </w:rPr>
        <w:br/>
      </w:r>
      <w:r>
        <w:rPr>
          <w:rFonts w:hint="eastAsia"/>
        </w:rPr>
        <w:t>　　　　二、未来微型车行业技术开发方向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三、微型车总体行业“十四五”整体规划及预测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2025-2031年微型车未来市场发展趋势</w:t>
      </w:r>
      <w:r>
        <w:rPr>
          <w:rFonts w:hint="eastAsia"/>
        </w:rPr>
        <w:br/>
      </w:r>
      <w:r>
        <w:rPr>
          <w:rFonts w:hint="eastAsia"/>
        </w:rPr>
        <w:t>　　　　一、微型车产业集中度趋势分析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二、十四五微型车行业发展趋势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一、微型车整体产品竞争力评价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二、微型车产品竞争力评价结果分析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三、微型车竞争优势评价及构建建议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微型车行业专家观点与结论</w:t>
      </w:r>
      <w:r>
        <w:rPr>
          <w:rFonts w:hint="eastAsia"/>
        </w:rPr>
        <w:br/>
      </w:r>
      <w:r>
        <w:rPr>
          <w:rFonts w:hint="eastAsia"/>
        </w:rPr>
        <w:t>　　第一节 微型车行业营销策略分析及建议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一、微型车行业营销模式</w:t>
      </w:r>
      <w:r>
        <w:rPr>
          <w:rFonts w:hint="eastAsia"/>
        </w:rPr>
        <w:br/>
      </w:r>
      <w:r>
        <w:rPr>
          <w:rFonts w:hint="eastAsia"/>
        </w:rPr>
        <w:t>　　　　二、微型车行业营销策略</w:t>
      </w:r>
      <w:r>
        <w:rPr>
          <w:rFonts w:hint="eastAsia"/>
        </w:rPr>
        <w:br/>
      </w:r>
      <w:r>
        <w:rPr>
          <w:rFonts w:hint="eastAsia"/>
        </w:rPr>
        <w:t>　　第二节 微型车行业企业经营发展分析及建议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一、微型车行业经营模式</w:t>
      </w:r>
      <w:r>
        <w:rPr>
          <w:rFonts w:hint="eastAsia"/>
        </w:rPr>
        <w:br/>
      </w:r>
      <w:r>
        <w:rPr>
          <w:rFonts w:hint="eastAsia"/>
        </w:rPr>
        <w:t>　　　　二、微型车行业生产模式</w:t>
      </w:r>
      <w:r>
        <w:rPr>
          <w:rFonts w:hint="eastAsia"/>
        </w:rPr>
        <w:br/>
      </w:r>
      <w:r>
        <w:rPr>
          <w:rFonts w:hint="eastAsia"/>
        </w:rPr>
        <w:t>　　第三节 微型车行业应对策略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三、微型车企业自身应对策略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[中^智^林]微型车市场的重点客户战略实施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微型车行业历程</w:t>
      </w:r>
      <w:r>
        <w:rPr>
          <w:rFonts w:hint="eastAsia"/>
        </w:rPr>
        <w:br/>
      </w:r>
      <w:r>
        <w:rPr>
          <w:rFonts w:hint="eastAsia"/>
        </w:rPr>
        <w:t>　　图表 微型车行业生命周期</w:t>
      </w:r>
      <w:r>
        <w:rPr>
          <w:rFonts w:hint="eastAsia"/>
        </w:rPr>
        <w:br/>
      </w:r>
      <w:r>
        <w:rPr>
          <w:rFonts w:hint="eastAsia"/>
        </w:rPr>
        <w:t>　　图表 微型车行业产业链分析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a98f787a24c99" w:history="1">
        <w:r>
          <w:rPr>
            <w:rStyle w:val="Hyperlink"/>
          </w:rPr>
          <w:t>2025-2031年中国微型车市场研究及投资前景分析报告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a98f787a24c99" w:history="1">
        <w:r>
          <w:rPr>
            <w:rStyle w:val="Hyperlink"/>
          </w:rPr>
          <w:t>https://www.20087.com/3/A5/WeiXingCheHangYeYanJiuBaoGao.html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1d9a83cf47a2" w:history="1">
      <w:r>
        <w:rPr>
          <w:rStyle w:val="Hyperlink"/>
        </w:rPr>
        <w:t>2025-2031年中国微型车市场研究及投资前景分析报告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WeiXingCheHangYeYanJiuBaoGao.html" TargetMode="External" Id="R410a98f787a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WeiXingCheHangYeYanJiuBaoGao.html" TargetMode="External" Id="Ree0f1d9a83c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2025-02-18T00:14:00Z</dcterms:created>
  <dcterms:modified xsi:type="dcterms:W3CDTF">2025-02-18T01:14:00Z</dcterms:modified>
  <dc:subject>2025-2031年中国微型车市场研究及投资前景分析报告</dc:subject>
  <dc:title>2025-2031年中国微型车市场研究及投资前景分析报告</dc:title>
  <cp:keywords>2025-2031年中国微型车市场研究及投资前景分析报告</cp:keywords>
  <dc:description>2025-2031年中国微型车市场研究及投资前景分析报告</dc:description>
</cp:coreProperties>
</file>