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5fc1900b647da" w:history="1">
              <w:r>
                <w:rPr>
                  <w:rStyle w:val="Hyperlink"/>
                </w:rPr>
                <w:t>2026-2032年中国公务机租赁行业发展调研与前景分析报告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5fc1900b647da" w:history="1">
              <w:r>
                <w:rPr>
                  <w:rStyle w:val="Hyperlink"/>
                </w:rPr>
                <w:t>2026-2032年中国公务机租赁行业发展调研与前景分析报告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5fc1900b647da" w:history="1">
                <w:r>
                  <w:rPr>
                    <w:rStyle w:val="Hyperlink"/>
                  </w:rPr>
                  <w:t>https://www.20087.com/2/98/GongWuJiZuLinShiChangQianJingFenXi.html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务机租赁是高端航空出行服务，主要面向企业高管、高净值人群及政府机构，提供按小时、按天或长期包机方案，涵盖轻型、中型至远程大型公务机。当前市场由专业运营商主导，强调机队多样性、全球航权覆盖与一站式服务（如地面交通、签证协助）。数字化平台提升预订透明度与比价效率；部分企业采用“共享产权”模式降低使用门槛。然而，运营成本高昂、空域审批复杂、以及碳排放争议制约其可持续发展；地缘政治波动亦影响跨境飞行稳定性。</w:t>
      </w:r>
      <w:r>
        <w:rPr>
          <w:rFonts w:hint="eastAsia"/>
        </w:rPr>
        <w:br/>
      </w:r>
      <w:r>
        <w:rPr>
          <w:rFonts w:hint="eastAsia"/>
        </w:rPr>
        <w:t>　　未来，公务机租赁将向绿色飞行、会员订阅制与智能调度体系升级。可持续航空燃料（SAF）强制掺混与碳抵消选项将成为标准配置；电动垂直起降飞行器（eVTOL）有望执飞短途城市间航线，降低噪音与排放。在商业模式上，灵活订阅计划（如年度飞行小时包）将吸引中小企业用户；AI调度系统可优化空机调机路径，提升资产利用率。此外，生物识别通关与数字护照将缩短地面流程。长远看，公务机租赁将从奢侈出行方式转型为高效、低碳、高度个性化的全球商务移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5fc1900b647da" w:history="1">
        <w:r>
          <w:rPr>
            <w:rStyle w:val="Hyperlink"/>
          </w:rPr>
          <w:t>2026-2032年中国公务机租赁行业发展调研与前景分析报告</w:t>
        </w:r>
      </w:hyperlink>
      <w:r>
        <w:rPr>
          <w:rFonts w:hint="eastAsia"/>
        </w:rPr>
        <w:t>》系统分析了公务机租赁行业的市场运行态势及发展趋势。报告从公务机租赁行业基础知识、发展环境入手，结合公务机租赁行业运行数据和产业链结构，全面解读公务机租赁市场竞争格局及重点企业表现，并基于此对公务机租赁行业发展前景作出预测，提供可操作的发展建议。研究采用定性与定量相结合的方法，整合国家统计局、相关协会的权威数据以及一手调研资料，确保结论的准确性和实用性，为公务机租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公务机租赁产业概述</w:t>
      </w:r>
      <w:r>
        <w:rPr>
          <w:rFonts w:hint="eastAsia"/>
        </w:rPr>
        <w:br/>
      </w:r>
      <w:r>
        <w:rPr>
          <w:rFonts w:hint="eastAsia"/>
        </w:rPr>
        <w:t>　　第一节 公务机租赁定义与分类</w:t>
      </w:r>
      <w:r>
        <w:rPr>
          <w:rFonts w:hint="eastAsia"/>
        </w:rPr>
        <w:br/>
      </w:r>
      <w:r>
        <w:rPr>
          <w:rFonts w:hint="eastAsia"/>
        </w:rPr>
        <w:t>　　第二节 公务机租赁产业链结构及关键环节剖析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公务机租赁商业模式与盈利模式解析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公务机租赁经济指标与行业评估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全球公务机租赁市场发展综述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2020-2025年全球公务机租赁市场规模及增长趋势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主要国家与地区公务机租赁市场对比</w:t>
      </w:r>
      <w:r>
        <w:rPr>
          <w:rFonts w:hint="eastAsia"/>
        </w:rPr>
        <w:br/>
      </w:r>
      <w:r>
        <w:rPr>
          <w:rFonts w:hint="eastAsia"/>
        </w:rPr>
        <w:t>　　第三节 2026-2032年全球公务机租赁行业发展趋势与前景预测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国际公务机租赁市场发展趋势及对我国启示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二、对我国公务机租赁市场的借鉴意义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中国公务机租赁行业市场规模分析与预测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公务机租赁市场的总体规模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一、2020-2025年公务机租赁市场规模变化及趋势分析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二、2026年公务机租赁行业市场规模特点</w:t>
      </w:r>
      <w:r>
        <w:rPr>
          <w:rFonts w:hint="eastAsia"/>
        </w:rPr>
        <w:br/>
      </w:r>
      <w:r>
        <w:rPr>
          <w:rFonts w:hint="eastAsia"/>
        </w:rPr>
        <w:t>　　第二节 公务机租赁市场规模的构成</w:t>
      </w:r>
      <w:r>
        <w:rPr>
          <w:rFonts w:hint="eastAsia"/>
        </w:rPr>
        <w:br/>
      </w:r>
      <w:r>
        <w:rPr>
          <w:rFonts w:hint="eastAsia"/>
        </w:rPr>
        <w:t>　　　　一、公务机租赁客户群体特征与偏好分析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二、不同类型公务机租赁市场规模分布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三、各地区公务机租赁市场规模差异与特点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公务机租赁市场规模的预测与展望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一、未来几年公务机租赁市场规模增长预测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2025-2026年公务机租赁行业技术发展现状及趋势分析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公务机租赁行业技术发展现状分析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国内外公务机租赁行业技术差距分析及差距形成的主要原因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公务机租赁行业技术发展方向、趋势预测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提升公务机租赁行业技术能力策略建议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2020-2025年中国公务机租赁行业总体发展与财务状况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2020-2025年公务机租赁行业规模情况</w:t>
      </w:r>
      <w:r>
        <w:rPr>
          <w:rFonts w:hint="eastAsia"/>
        </w:rPr>
        <w:br/>
      </w:r>
      <w:r>
        <w:rPr>
          <w:rFonts w:hint="eastAsia"/>
        </w:rPr>
        <w:t>　　　　一、公务机租赁行业企业数量规模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二、公务机租赁行业从业人员规模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三、公务机租赁行业市场敏感性分析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2020-2025年公务机租赁行业财务能力分析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一、公务机租赁行业盈利能力</w:t>
      </w:r>
      <w:r>
        <w:rPr>
          <w:rFonts w:hint="eastAsia"/>
        </w:rPr>
        <w:br/>
      </w:r>
      <w:r>
        <w:rPr>
          <w:rFonts w:hint="eastAsia"/>
        </w:rPr>
        <w:t>　　　　二、公务机租赁行业偿债能力</w:t>
      </w:r>
      <w:r>
        <w:rPr>
          <w:rFonts w:hint="eastAsia"/>
        </w:rPr>
        <w:br/>
      </w:r>
      <w:r>
        <w:rPr>
          <w:rFonts w:hint="eastAsia"/>
        </w:rPr>
        <w:t>　　　　三、公务机租赁行业营运能力</w:t>
      </w:r>
      <w:r>
        <w:rPr>
          <w:rFonts w:hint="eastAsia"/>
        </w:rPr>
        <w:br/>
      </w:r>
      <w:r>
        <w:rPr>
          <w:rFonts w:hint="eastAsia"/>
        </w:rPr>
        <w:t>　　　　四、公务机租赁行业发展能力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中国公务机租赁行业细分市场调研与机会挖掘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公务机租赁细分市场（一）市场调研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公务机租赁细分市场（二）市场调研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中国公务机租赁行业区域市场调研分析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2020-2025年中国公务机租赁行业重点区域调研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一、重点地区（一）公务机租赁市场规模与特点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二、重点地区（二）公务机租赁市场规模及特点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三、重点地区（三）公务机租赁市场规模及特点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四、重点地区（四）公务机租赁市场规模及特点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不同区域公务机租赁市场的对比与启示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二、公务机租赁市场拓展策略与建议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中国公务机租赁行业的营销渠道与客户分析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公务机租赁行业渠道分析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二、各类渠道对公务机租赁行业的影响</w:t>
      </w:r>
      <w:r>
        <w:rPr>
          <w:rFonts w:hint="eastAsia"/>
        </w:rPr>
        <w:br/>
      </w:r>
      <w:r>
        <w:rPr>
          <w:rFonts w:hint="eastAsia"/>
        </w:rPr>
        <w:t>　　　　三、主要公务机租赁企业渠道策略研究</w:t>
      </w:r>
      <w:r>
        <w:rPr>
          <w:rFonts w:hint="eastAsia"/>
        </w:rPr>
        <w:br/>
      </w:r>
      <w:r>
        <w:rPr>
          <w:rFonts w:hint="eastAsia"/>
        </w:rPr>
        <w:t>　　第二节 公务机租赁行业客户分析与定位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中国公务机租赁行业竞争格局及策略选择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公务机租赁行业总体市场竞争状况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一、公务机租赁行业竞争结构分析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二、公务机租赁企业竞争格局与集中度评估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三、公务机租赁行业SWOT分析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公务机租赁行业重点企业调研分析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公务机租赁企业发展策略分析</w:t>
      </w:r>
      <w:r>
        <w:rPr>
          <w:rFonts w:hint="eastAsia"/>
        </w:rPr>
        <w:br/>
      </w:r>
      <w:r>
        <w:rPr>
          <w:rFonts w:hint="eastAsia"/>
        </w:rPr>
        <w:t>　　第一节 公务机租赁市场与销售策略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公务机租赁品牌战略思考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中国公务机租赁行业发展环境分析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二、公务机租赁行业主管部门、监管体制及相关政策法规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3、公务机租赁行业的主要法律、法规和政策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4、2026年公务机租赁行业法律法规和政策对行业的影响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二、公务机租赁消费者需求分析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一、公务机租赁技术的应用与创新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二、公务机租赁行业发展的技术趋势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2026-2032年公务机租赁行业展趋势预测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2026-2032年公务机租赁市场发展前景分析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一、公务机租赁市场发展潜力</w:t>
      </w:r>
      <w:r>
        <w:rPr>
          <w:rFonts w:hint="eastAsia"/>
        </w:rPr>
        <w:br/>
      </w:r>
      <w:r>
        <w:rPr>
          <w:rFonts w:hint="eastAsia"/>
        </w:rPr>
        <w:t>　　　　二、公务机租赁市场前景分析</w:t>
      </w:r>
      <w:r>
        <w:rPr>
          <w:rFonts w:hint="eastAsia"/>
        </w:rPr>
        <w:br/>
      </w:r>
      <w:r>
        <w:rPr>
          <w:rFonts w:hint="eastAsia"/>
        </w:rPr>
        <w:t>　　　　三、公务机租赁细分行业发展前景分析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2026-2032年公务机租赁发展趋势预测</w:t>
      </w:r>
      <w:r>
        <w:rPr>
          <w:rFonts w:hint="eastAsia"/>
        </w:rPr>
        <w:br/>
      </w:r>
      <w:r>
        <w:rPr>
          <w:rFonts w:hint="eastAsia"/>
        </w:rPr>
        <w:t>　　　　一、公务机租赁发展趋势预测</w:t>
      </w:r>
      <w:r>
        <w:rPr>
          <w:rFonts w:hint="eastAsia"/>
        </w:rPr>
        <w:br/>
      </w:r>
      <w:r>
        <w:rPr>
          <w:rFonts w:hint="eastAsia"/>
        </w:rPr>
        <w:t>　　　　二、公务机租赁市场规模预测</w:t>
      </w:r>
      <w:r>
        <w:rPr>
          <w:rFonts w:hint="eastAsia"/>
        </w:rPr>
        <w:br/>
      </w:r>
      <w:r>
        <w:rPr>
          <w:rFonts w:hint="eastAsia"/>
        </w:rPr>
        <w:t>　　　　三、公务机租赁细分市场发展趋势预测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未来公务机租赁行业挑战与机遇探讨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一、公务机租赁行业挑战</w:t>
      </w:r>
      <w:r>
        <w:rPr>
          <w:rFonts w:hint="eastAsia"/>
        </w:rPr>
        <w:br/>
      </w:r>
      <w:r>
        <w:rPr>
          <w:rFonts w:hint="eastAsia"/>
        </w:rPr>
        <w:t>　　　　二、公务机租赁行业机遇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公务机租赁行业研究结论及建议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对公务机租赁行业发展的建议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中⋅智⋅林⋅：对公务机租赁企业和投资者的建议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公务机租赁行业历程</w:t>
      </w:r>
      <w:r>
        <w:rPr>
          <w:rFonts w:hint="eastAsia"/>
        </w:rPr>
        <w:br/>
      </w:r>
      <w:r>
        <w:rPr>
          <w:rFonts w:hint="eastAsia"/>
        </w:rPr>
        <w:t>　　图表 公务机租赁行业生命周期</w:t>
      </w:r>
      <w:r>
        <w:rPr>
          <w:rFonts w:hint="eastAsia"/>
        </w:rPr>
        <w:br/>
      </w:r>
      <w:r>
        <w:rPr>
          <w:rFonts w:hint="eastAsia"/>
        </w:rPr>
        <w:t>　　图表 公务机租赁行业产业链分析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2020-2025年公务机租赁行业市场容量统计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2020-2025年中国公务机租赁行业市场规模及增长情况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2020-2025年中国公务机租赁行业销售收入分析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2020-2025年中国公务机租赁行业盈利情况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2020-2025年中国公务机租赁行业利润总额分析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2020-2025年中国公务机租赁行业企业数量情况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2020-2025年中国公务机租赁行业企业平均规模情况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2020-2025年中国公务机租赁行业竞争力分析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2020-2025年中国公务机租赁行业盈利能力分析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2020-2025年中国公务机租赁行业运营能力分析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2020-2025年中国公务机租赁行业偿债能力分析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2020-2025年中国公务机租赁行业发展能力分析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2020-2025年中国公务机租赁行业经营效益分析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**地区公务机租赁市场规模及增长情况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**地区公务机租赁行业市场需求情况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**地区公务机租赁市场规模及增长情况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**地区公务机租赁行业市场需求情况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**地区公务机租赁市场规模及增长情况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**地区公务机租赁行业市场需求情况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公务机租赁重点企业（一）基本信息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公务机租赁重点企业（一）经营情况分析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公务机租赁重点企业（一）盈利能力情况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公务机租赁重点企业（一）偿债能力情况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公务机租赁重点企业（一）运营能力情况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公务机租赁重点企业（一）成长能力情况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公务机租赁重点企业（二）基本信息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公务机租赁重点企业（二）经营情况分析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公务机租赁重点企业（二）盈利能力情况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公务机租赁重点企业（二）偿债能力情况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公务机租赁重点企业（二）运营能力情况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公务机租赁重点企业（二）成长能力情况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2026-2032年中国公务机租赁行业市场容量预测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2026-2032年中国公务机租赁行业市场规模预测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2026-2032年中国公务机租赁市场前景分析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2026-2032年中国公务机租赁行业发展趋势预测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5fc1900b647da" w:history="1">
        <w:r>
          <w:rPr>
            <w:rStyle w:val="Hyperlink"/>
          </w:rPr>
          <w:t>2026-2032年中国公务机租赁行业发展调研与前景分析报告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5fc1900b647da" w:history="1">
        <w:r>
          <w:rPr>
            <w:rStyle w:val="Hyperlink"/>
          </w:rPr>
          <w:t>https://www.20087.com/2/98/GongWuJiZuLinShiChangQianJingFenXi.html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热点：十大飞机租赁公司、公务机租赁公司排名、湾流g700公务机、公务机租赁网站、飞机模型实体店、租用公务机、湾流私人飞机价格表、公务机费用、4人坐私人飞机价格表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be6b875824515" w:history="1">
      <w:r>
        <w:rPr>
          <w:rStyle w:val="Hyperlink"/>
        </w:rPr>
        <w:t>2026-2032年中国公务机租赁行业发展调研与前景分析报告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GongWuJiZuLinShiChangQianJingFenXi.html" TargetMode="External" Id="Re7e5fc1900b6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GongWuJiZuLinShiChangQianJingFenXi.html" TargetMode="External" Id="R4d3be6b87582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2025-12-26T06:47:14Z</dcterms:created>
  <dcterms:modified xsi:type="dcterms:W3CDTF">2025-12-26T07:47:14Z</dcterms:modified>
  <dc:subject>2026-2032年中国公务机租赁行业发展调研与前景分析报告</dc:subject>
  <dc:title>2026-2032年中国公务机租赁行业发展调研与前景分析报告</dc:title>
  <cp:keywords>2026-2032年中国公务机租赁行业发展调研与前景分析报告</cp:keywords>
  <dc:description>2026-2032年中国公务机租赁行业发展调研与前景分析报告</dc:description>
</cp:coreProperties>
</file>