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53ec33b55472b" w:history="1">
              <w:r>
                <w:rPr>
                  <w:rStyle w:val="Hyperlink"/>
                </w:rPr>
                <w:t>中国汽车域控制模块行业现状与发展前景分析报告（2026-2032年）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53ec33b55472b" w:history="1">
              <w:r>
                <w:rPr>
                  <w:rStyle w:val="Hyperlink"/>
                </w:rPr>
                <w:t>中国汽车域控制模块行业现状与发展前景分析报告（2026-2032年）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53ec33b55472b" w:history="1">
                <w:r>
                  <w:rPr>
                    <w:rStyle w:val="Hyperlink"/>
                  </w:rPr>
                  <w:t>https://www.20087.com/2/68/QiCheYuKongZhiMoKuaiShiChangQianJingFenXi.html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域控制模块是电子电气架构从分布式向集中式演进的核心载体，已在动力、底盘、车身、智驾及座舱五大域中广泛应用。该模块通过高性能SoC与实时MCU的异构集成，实现多个ECU功能的整合，支持高速车载网络（如CAN FD、Ethernet）通信与OTA软件更新。近年来，模块在功能安全（ISO 26262 ASIL-D）、信息安全（HSM硬件安全模块）及热管理设计方面持续强化，部分智驾域控制器已支持多传感器前融合与AI推理。然而，跨域功能耦合带来的软件复杂度激增，对开发工具链与验证体系提出更高要求；同时，供应链对车规级芯片的依赖仍构成风险。</w:t>
      </w:r>
      <w:r>
        <w:rPr>
          <w:rFonts w:hint="eastAsia"/>
        </w:rPr>
        <w:br/>
      </w:r>
      <w:r>
        <w:rPr>
          <w:rFonts w:hint="eastAsia"/>
        </w:rPr>
        <w:t>　　未来，汽车域控制模块将向中央计算+区域控制架构加速演进。市场调研网认为，中央计算单元将整合座舱与智驾功能，而区域控制器负责本地电源与信号分配，大幅简化线束拓扑。在软件层面，AUTOSAR Adaptive与SOA（面向服务架构）将提升应用灵活性与迭代速度。随着L3+自动驾驶落地，域控制器将集成冗余感知与决策链，确保功能安全。长远看，汽车域控制模块将不仅是硬件集成平台，更成为整车软件定义能力、数据闭环与商业模式创新的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853ec33b55472b" w:history="1">
        <w:r>
          <w:rPr>
            <w:rStyle w:val="Hyperlink"/>
          </w:rPr>
          <w:t>中国汽车域控制模块行业现状与发展前景分析报告（2026-2032年）</w:t>
        </w:r>
      </w:hyperlink>
      <w:r>
        <w:rPr>
          <w:rFonts w:hint="eastAsia"/>
        </w:rPr>
        <w:t>》，2025年汽车域控制模块行业市场规模达 亿元，预计2032年市场规模将达 亿元，期间年均复合增长率（CAGR）达 %。报告基于国家统计局及相关行业协会等权威部门数据，结合长期监测的一手资料，系统分析了汽车域控制模块行业的发展现状、市场规模、供需动态及进出口情况。报告详细解读了汽车域控制模块产业链上下游、重点区域市场、竞争格局及领先企业的表现，同时评估了汽车域控制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汽车域控制模块市场概述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按照不同产品类型，汽车域控制模块主要可以分为如下几个类别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中国不同产品类型汽车域控制模块增长趋势2021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车身控制模块</w:t>
      </w:r>
      <w:r>
        <w:rPr>
          <w:rFonts w:hint="eastAsia"/>
        </w:rPr>
        <w:br/>
      </w:r>
      <w:r>
        <w:rPr>
          <w:rFonts w:hint="eastAsia"/>
        </w:rPr>
        <w:t>　　　　1.2.3 高级驾驶辅助系统控制模块</w:t>
      </w:r>
      <w:r>
        <w:rPr>
          <w:rFonts w:hint="eastAsia"/>
        </w:rPr>
        <w:br/>
      </w:r>
      <w:r>
        <w:rPr>
          <w:rFonts w:hint="eastAsia"/>
        </w:rPr>
        <w:t>　　　　1.2.4 动力单元控制模块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从不同应用，汽车域控制模块主要包括如下几个方面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中国不同应用汽车域控制模块增长趋势2021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中国汽车域控制模块发展现状及未来趋势（2021-2032）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中国市场汽车域控制模块收入及增长率（2021-2032）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中国市场汽车域控制模块销量及增长率（2021-2032）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中国市场主要汽车域控制模块厂商分析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中国市场主要厂商汽车域控制模块销量及市场占有率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中国市场主要厂商汽车域控制模块销量（2021-2026）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中国市场主要厂商汽车域控制模块收入及市场占有率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中国市场主要厂商汽车域控制模块收入（2021-2026）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中国市场主要厂商汽车域控制模块收入市场份额（2021-2026）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2025年中国市场主要厂商汽车域控制模块收入排名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中国市场主要厂商汽车域控制模块价格（2021-2026）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中国市场主要厂商汽车域控制模块总部及产地分布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中国市场主要厂商成立时间及汽车域控制模块商业化日期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中国市场主要厂商汽车域控制模块产品类型及应用</w:t>
      </w:r>
      <w:r>
        <w:rPr>
          <w:rFonts w:hint="eastAsia"/>
        </w:rPr>
        <w:br/>
      </w:r>
      <w:r>
        <w:rPr>
          <w:rFonts w:hint="eastAsia"/>
        </w:rPr>
        <w:t>　　2.7 汽车域控制模块行业集中度、竞争程度分析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汽车域控制模块行业集中度分析：2025年中国Top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中国市场汽车域控制模块第一梯队、第二梯队和第三梯队厂商（品牌）及2025年市场份额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不同产品类型汽车域控制模块分析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中国市场不同产品类型汽车域控制模块销量（2021-2032）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中国市场不同产品类型汽车域控制模块销量及市场份额（2021-2026）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中国市场不同产品类型汽车域控制模块销量预测（2027-2032）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中国市场不同产品类型汽车域控制模块规模（2021-2032）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中国市场不同产品类型汽车域控制模块规模及市场份额（2021-2026）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中国市场不同产品类型汽车域控制模块规模预测（2027-2032）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中国市场不同产品类型汽车域控制模块价格走势（2021-2032）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不同应用汽车域控制模块分析</w:t>
      </w:r>
      <w:r>
        <w:rPr>
          <w:rFonts w:hint="eastAsia"/>
        </w:rPr>
        <w:br/>
      </w:r>
      <w:r>
        <w:rPr>
          <w:rFonts w:hint="eastAsia"/>
        </w:rPr>
        <w:t>　　5.1 中国市场不同应用汽车域控制模块销量（2021-2032）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中国市场不同应用汽车域控制模块销量及市场份额（2021-2026）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中国市场不同应用汽车域控制模块销量预测（2027-2032）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中国市场不同应用汽车域控制模块规模（2021-2032）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中国市场不同应用汽车域控制模块规模及市场份额（2021-2026）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中国市场不同应用汽车域控制模块规模预测（2027-2032）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中国市场不同应用汽车域控制模块价格走势（2021-2032）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汽车域控制模块行业发展分析---发展趋势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汽车域控制模块行业发展分析---厂商壁垒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汽车域控制模块行业发展分析---驱动因素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汽车域控制模块行业发展分析---制约因素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汽车域控制模块中国企业SWOT分析</w:t>
      </w:r>
      <w:r>
        <w:rPr>
          <w:rFonts w:hint="eastAsia"/>
        </w:rPr>
        <w:br/>
      </w:r>
      <w:r>
        <w:rPr>
          <w:rFonts w:hint="eastAsia"/>
        </w:rPr>
        <w:t>　　6.6 汽车域控制模块行业发展分析---行业政策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汽车域控制模块行业产业链简介</w:t>
      </w:r>
      <w:r>
        <w:rPr>
          <w:rFonts w:hint="eastAsia"/>
        </w:rPr>
        <w:br/>
      </w:r>
      <w:r>
        <w:rPr>
          <w:rFonts w:hint="eastAsia"/>
        </w:rPr>
        <w:t>　　7.2 汽车域控制模块产业链分析-上游</w:t>
      </w:r>
      <w:r>
        <w:rPr>
          <w:rFonts w:hint="eastAsia"/>
        </w:rPr>
        <w:br/>
      </w:r>
      <w:r>
        <w:rPr>
          <w:rFonts w:hint="eastAsia"/>
        </w:rPr>
        <w:t>　　7.3 汽车域控制模块产业链分析-中游</w:t>
      </w:r>
      <w:r>
        <w:rPr>
          <w:rFonts w:hint="eastAsia"/>
        </w:rPr>
        <w:br/>
      </w:r>
      <w:r>
        <w:rPr>
          <w:rFonts w:hint="eastAsia"/>
        </w:rPr>
        <w:t>　　7.4 汽车域控制模块产业链分析-下游</w:t>
      </w:r>
      <w:r>
        <w:rPr>
          <w:rFonts w:hint="eastAsia"/>
        </w:rPr>
        <w:br/>
      </w:r>
      <w:r>
        <w:rPr>
          <w:rFonts w:hint="eastAsia"/>
        </w:rPr>
        <w:t>　　7.5 汽车域控制模块行业采购模式</w:t>
      </w:r>
      <w:r>
        <w:rPr>
          <w:rFonts w:hint="eastAsia"/>
        </w:rPr>
        <w:br/>
      </w:r>
      <w:r>
        <w:rPr>
          <w:rFonts w:hint="eastAsia"/>
        </w:rPr>
        <w:t>　　7.6 汽车域控制模块行业生产模式</w:t>
      </w:r>
      <w:r>
        <w:rPr>
          <w:rFonts w:hint="eastAsia"/>
        </w:rPr>
        <w:br/>
      </w:r>
      <w:r>
        <w:rPr>
          <w:rFonts w:hint="eastAsia"/>
        </w:rPr>
        <w:t>　　7.7 汽车域控制模块行业销售模式及销售渠道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中国本土汽车域控制模块产能、产量分析</w:t>
      </w:r>
      <w:r>
        <w:rPr>
          <w:rFonts w:hint="eastAsia"/>
        </w:rPr>
        <w:br/>
      </w:r>
      <w:r>
        <w:rPr>
          <w:rFonts w:hint="eastAsia"/>
        </w:rPr>
        <w:t>　　8.1 中国汽车域控制模块供需现状及预测（2021-2032）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中国汽车域控制模块产能、产量、产能利用率及发展趋势（2021-2032）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中国汽车域控制模块产量、市场需求量及发展趋势（2021-2032）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中国汽车域控制模块进出口分析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中国市场汽车域控制模块主要进口来源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中国市场汽车域控制模块主要出口目的地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不同产品类型汽车域控制模块市场规模2021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不同应用汽车域控制模块市场规模2021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中国市场主要厂商汽车域控制模块销量（2021-2026）&amp;（千个）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中国市场主要厂商汽车域控制模块收入（2021-2026）&amp;（万元）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中国市场主要厂商汽车域控制模块收入份额（2021-2026）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2025年中国主要生产商汽车域控制模块收入排名（万元）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中国市场主要厂商汽车域控制模块价格（2021-2026）&amp;（元/个）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中国市场主要厂商汽车域控制模块总部及产地分布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中国市场主要厂商成立时间及汽车域控制模块商业化日期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中国市场主要厂商汽车域控制模块产品类型及应用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2025年中国市场汽车域控制模块主要厂商市场地位（第一梯队、第二梯队和第三梯队）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汽车域控制模块市场投资、并购等现状分析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汽车域控制模块销量（千个）、收入（万元）、价格（元/个）及毛利率（2021-2026）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中国市场不同产品类型汽车域控制模块销量（2021-2026）&amp;（千个）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中国市场不同产品类型汽车域控制模块销量预测（2027-2032）&amp;（千个）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中国市场不同产品类型汽车域控制模块销量市场份额预测（2027-2032）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中国市场不同产品类型汽车域控制模块规模（2021-2026）&amp;（万元）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中国市场不同产品类型汽车域控制模块规模市场份额（2021-2026）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中国市场不同产品类型汽车域控制模块规模预测（2027-2032）&amp;（万元）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中国市场不同产品类型汽车域控制模块规模市场份额预测（2027-2032）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中国市场不同应用汽车域控制模块销量（2021-2026）&amp;（千个）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中国市场不同应用汽车域控制模块销量预测（2027-2032）&amp;（千个）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中国市场不同应用汽车域控制模块销量市场份额预测（2027-2032）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中国市场不同应用汽车域控制模块规模（2021-2026）&amp;（万元）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中国市场不同应用汽车域控制模块规模市场份额（2021-2026）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中国市场不同应用汽车域控制模块规模预测（2027-2032）&amp;（万元）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中国市场不同应用汽车域控制模块规模市场份额预测（2027-2032）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汽车域控制模块行业发展分析---发展趋势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汽车域控制模块行业发展分析---厂商壁垒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汽车域控制模块行业发展分析---驱动因素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汽车域控制模块行业发展分析---制约因素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汽车域控制模块行业相关重点政策一览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汽车域控制模块行业供应链分析</w:t>
      </w:r>
      <w:r>
        <w:rPr>
          <w:rFonts w:hint="eastAsia"/>
        </w:rPr>
        <w:br/>
      </w:r>
      <w:r>
        <w:rPr>
          <w:rFonts w:hint="eastAsia"/>
        </w:rPr>
        <w:t>　　表 106： 汽车域控制模块上游原料供应商</w:t>
      </w:r>
      <w:r>
        <w:rPr>
          <w:rFonts w:hint="eastAsia"/>
        </w:rPr>
        <w:br/>
      </w:r>
      <w:r>
        <w:rPr>
          <w:rFonts w:hint="eastAsia"/>
        </w:rPr>
        <w:t>　　表 107： 汽车域控制模块行业主要下游客户</w:t>
      </w:r>
      <w:r>
        <w:rPr>
          <w:rFonts w:hint="eastAsia"/>
        </w:rPr>
        <w:br/>
      </w:r>
      <w:r>
        <w:rPr>
          <w:rFonts w:hint="eastAsia"/>
        </w:rPr>
        <w:t>　　表 108： 汽车域控制模块典型经销商</w:t>
      </w:r>
      <w:r>
        <w:rPr>
          <w:rFonts w:hint="eastAsia"/>
        </w:rPr>
        <w:br/>
      </w:r>
      <w:r>
        <w:rPr>
          <w:rFonts w:hint="eastAsia"/>
        </w:rPr>
        <w:t>　　表 109： 中国汽车域控制模块产量、销量、进口量及出口量（2021-2026）&amp;（千个）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中国汽车域控制模块产量、销量、进口量及出口量预测（2027-2032）&amp;（千个）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中国市场汽车域控制模块主要进口来源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中国市场汽车域控制模块主要出口目的地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汽车域控制模块产品图片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中国不同产品类型汽车域控制模块市场规模市场份额2025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车身控制模块产品图片</w:t>
      </w:r>
      <w:r>
        <w:rPr>
          <w:rFonts w:hint="eastAsia"/>
        </w:rPr>
        <w:br/>
      </w:r>
      <w:r>
        <w:rPr>
          <w:rFonts w:hint="eastAsia"/>
        </w:rPr>
        <w:t>　　图 4： 高级驾驶辅助系统控制模块产品图片</w:t>
      </w:r>
      <w:r>
        <w:rPr>
          <w:rFonts w:hint="eastAsia"/>
        </w:rPr>
        <w:br/>
      </w:r>
      <w:r>
        <w:rPr>
          <w:rFonts w:hint="eastAsia"/>
        </w:rPr>
        <w:t>　　图 5： 动力单元控制模块产品图片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中国不同应用汽车域控制模块市场份额2025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中国市场汽车域控制模块市场规模，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中国市场汽车域控制模块收入及增长率（2021-2032）&amp;（万元）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中国市场汽车域控制模块销量及增长率（2021-2032）&amp;（千个）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2025年中国市场主要厂商汽车域控制模块销量市场份额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2025年中国市场主要厂商汽车域控制模块收入市场份额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2025年中国市场前五大厂商汽车域控制模块市场份额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2025年中国市场汽车域控制模块第一梯队、第二梯队和第三梯队厂商（品牌）及市场份额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中国市场不同产品类型汽车域控制模块价格走势（2021-2032）&amp;（元/个）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中国市场不同应用汽车域控制模块价格走势（2021-2032）&amp;（元/个）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汽车域控制模块中国企业SWOT分析</w:t>
      </w:r>
      <w:r>
        <w:rPr>
          <w:rFonts w:hint="eastAsia"/>
        </w:rPr>
        <w:br/>
      </w:r>
      <w:r>
        <w:rPr>
          <w:rFonts w:hint="eastAsia"/>
        </w:rPr>
        <w:t>　　图 20： 汽车域控制模块产业链</w:t>
      </w:r>
      <w:r>
        <w:rPr>
          <w:rFonts w:hint="eastAsia"/>
        </w:rPr>
        <w:br/>
      </w:r>
      <w:r>
        <w:rPr>
          <w:rFonts w:hint="eastAsia"/>
        </w:rPr>
        <w:t>　　图 21： 汽车域控制模块行业采购模式分析</w:t>
      </w:r>
      <w:r>
        <w:rPr>
          <w:rFonts w:hint="eastAsia"/>
        </w:rPr>
        <w:br/>
      </w:r>
      <w:r>
        <w:rPr>
          <w:rFonts w:hint="eastAsia"/>
        </w:rPr>
        <w:t>　　图 22： 汽车域控制模块行业生产模式分析</w:t>
      </w:r>
      <w:r>
        <w:rPr>
          <w:rFonts w:hint="eastAsia"/>
        </w:rPr>
        <w:br/>
      </w:r>
      <w:r>
        <w:rPr>
          <w:rFonts w:hint="eastAsia"/>
        </w:rPr>
        <w:t>　　图 23： 汽车域控制模块行业销售模式分析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中国汽车域控制模块产能、产量、产能利用率及发展趋势（2021-2032）&amp;（千个）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中国汽车域控制模块产量、市场需求量及发展趋势（2021-2032）&amp;（千个）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53ec33b55472b" w:history="1">
        <w:r>
          <w:rPr>
            <w:rStyle w:val="Hyperlink"/>
          </w:rPr>
          <w:t>中国汽车域控制模块行业现状与发展前景分析报告（2026-2032年）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53ec33b55472b" w:history="1">
        <w:r>
          <w:rPr>
            <w:rStyle w:val="Hyperlink"/>
          </w:rPr>
          <w:t>https://www.20087.com/2/68/QiCheYuKongZhiMoKuaiShiChangQianJingFenXi.html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热点：汽车控制模块修下多少钱、汽车域控制器的定义、汽车域控制器的功能与作用、汽车域控制器方案厂家、车身控制模块可以修吗、车身域控制器、控制域、汽车域控制器有哪些、模块的控制域是什么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5d4396bf94be8" w:history="1">
      <w:r>
        <w:rPr>
          <w:rStyle w:val="Hyperlink"/>
        </w:rPr>
        <w:t>中国汽车域控制模块行业现状与发展前景分析报告（2026-2032年）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CheYuKongZhiMoKuaiShiChangQianJingFenXi.html" TargetMode="External" Id="Re8853ec33b55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CheYuKongZhiMoKuaiShiChangQianJingFenXi.html" TargetMode="External" Id="R0da5d4396bf9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2026-03-01T01:30:54Z</dcterms:created>
  <dcterms:modified xsi:type="dcterms:W3CDTF">2026-03-01T02:30:54Z</dcterms:modified>
  <dc:subject>中国汽车域控制模块行业现状与发展前景分析报告（2026-2032年）</dc:subject>
  <dc:title>中国汽车域控制模块行业现状与发展前景分析报告（2026-2032年）</dc:title>
  <cp:keywords>中国汽车域控制模块行业现状与发展前景分析报告（2026-2032年）</cp:keywords>
  <dc:description>中国汽车域控制模块行业现状与发展前景分析报告（2026-2032年）</dc:description>
</cp:coreProperties>
</file>