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4f211986f4d58" w:history="1">
              <w:r>
                <w:rPr>
                  <w:rStyle w:val="Hyperlink"/>
                </w:rPr>
                <w:t>2025-2031年中国航空物流市场现状深度调研与发展趋势预测报告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4f211986f4d58" w:history="1">
              <w:r>
                <w:rPr>
                  <w:rStyle w:val="Hyperlink"/>
                </w:rPr>
                <w:t>2025-2031年中国航空物流市场现状深度调研与发展趋势预测报告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4f211986f4d58" w:history="1">
                <w:r>
                  <w:rPr>
                    <w:rStyle w:val="Hyperlink"/>
                  </w:rPr>
                  <w:t>https://www.20087.com/3/28/HangKongWuLiuFaZhanQuShiFenXi.html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国际贸易和供应链中的重要环节，近年来得益于全球化贸易的加速和电子商务的蓬勃发展，呈现出快速增长态势。特别是在新冠疫情期间，航空物流在保障医疗物资、紧急货物快速运输方面发挥了不可替代的作用。目前，行业正积极采用数字化技术，如区块链、大数据分析来优化航线规划、提高货物追踪精确度和服务透明度。</w:t>
      </w:r>
      <w:r>
        <w:rPr>
          <w:rFonts w:hint="eastAsia"/>
        </w:rPr>
        <w:br/>
      </w:r>
      <w:r>
        <w:rPr>
          <w:rFonts w:hint="eastAsia"/>
        </w:rPr>
        <w:t>　　未来，航空物流将更加注重可持续性和灵活性，以应对气候变化挑战和快速变化的市场需求。电动飞机、氢能飞机等新技术的研发，预示着航空物流将迈向零排放时代。同时，为了提高效率，智能仓储、自动化分拣系统以及无人机配送等创新解决方案将被广泛应用，尤其是短途、高频率的城市物流配送。跨境电子商务的持续繁荣也将促使航空物流服务商进一步整合资源，提供更加定制化、端到端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4f211986f4d58" w:history="1">
        <w:r>
          <w:rPr>
            <w:rStyle w:val="Hyperlink"/>
          </w:rPr>
          <w:t>2025-2031年中国航空物流市场现状深度调研与发展趋势预测报告</w:t>
        </w:r>
      </w:hyperlink>
      <w:r>
        <w:rPr>
          <w:rFonts w:hint="eastAsia"/>
        </w:rPr>
        <w:t>》基于多年航空物流行业研究积累，结合航空物流行业市场现状，通过资深研究团队对航空物流市场资讯的系统整理与分析，依托权威数据资源及长期市场监测数据库，对航空物流行业进行了全面调研。报告详细分析了航空物流市场规模、市场前景、技术现状及未来发展方向，重点评估了航空物流行业内企业的竞争格局及经营表现，并通过SWOT分析揭示了航空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c4f211986f4d58" w:history="1">
        <w:r>
          <w:rPr>
            <w:rStyle w:val="Hyperlink"/>
          </w:rPr>
          <w:t>2025-2031年中国航空物流市场现状深度调研与发展趋势预测报告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我国航空物流行业发展背景分析</w:t>
      </w:r>
      <w:r>
        <w:rPr>
          <w:rFonts w:hint="eastAsia"/>
        </w:rPr>
        <w:br/>
      </w:r>
      <w:r>
        <w:rPr>
          <w:rFonts w:hint="eastAsia"/>
        </w:rPr>
        <w:t>　　第一节 航空物流行业定义及发展历程分析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一、航空物流行业相关定义</w:t>
      </w:r>
      <w:r>
        <w:rPr>
          <w:rFonts w:hint="eastAsia"/>
        </w:rPr>
        <w:br/>
      </w:r>
      <w:r>
        <w:rPr>
          <w:rFonts w:hint="eastAsia"/>
        </w:rPr>
        <w:t>　　　　　　1、航空物流行业的定义</w:t>
      </w:r>
      <w:r>
        <w:rPr>
          <w:rFonts w:hint="eastAsia"/>
        </w:rPr>
        <w:br/>
      </w:r>
      <w:r>
        <w:rPr>
          <w:rFonts w:hint="eastAsia"/>
        </w:rPr>
        <w:t>　　　　　　2、航空物流企业的定义</w:t>
      </w:r>
      <w:r>
        <w:rPr>
          <w:rFonts w:hint="eastAsia"/>
        </w:rPr>
        <w:br/>
      </w:r>
      <w:r>
        <w:rPr>
          <w:rFonts w:hint="eastAsia"/>
        </w:rPr>
        <w:t>　　　　二、航空物流的分类及特点</w:t>
      </w:r>
      <w:r>
        <w:rPr>
          <w:rFonts w:hint="eastAsia"/>
        </w:rPr>
        <w:br/>
      </w:r>
      <w:r>
        <w:rPr>
          <w:rFonts w:hint="eastAsia"/>
        </w:rPr>
        <w:t>　　　　　　1、航空物流的分类分析</w:t>
      </w:r>
      <w:r>
        <w:rPr>
          <w:rFonts w:hint="eastAsia"/>
        </w:rPr>
        <w:br/>
      </w:r>
      <w:r>
        <w:rPr>
          <w:rFonts w:hint="eastAsia"/>
        </w:rPr>
        <w:t>　　　　　　2、航空物流的特点分析</w:t>
      </w:r>
      <w:r>
        <w:rPr>
          <w:rFonts w:hint="eastAsia"/>
        </w:rPr>
        <w:br/>
      </w:r>
      <w:r>
        <w:rPr>
          <w:rFonts w:hint="eastAsia"/>
        </w:rPr>
        <w:t>　　　　　　3、航空物流的发展意义</w:t>
      </w:r>
      <w:r>
        <w:rPr>
          <w:rFonts w:hint="eastAsia"/>
        </w:rPr>
        <w:br/>
      </w:r>
      <w:r>
        <w:rPr>
          <w:rFonts w:hint="eastAsia"/>
        </w:rPr>
        <w:t>　　　　三、航空物流发展历程分析</w:t>
      </w:r>
      <w:r>
        <w:rPr>
          <w:rFonts w:hint="eastAsia"/>
        </w:rPr>
        <w:br/>
      </w:r>
      <w:r>
        <w:rPr>
          <w:rFonts w:hint="eastAsia"/>
        </w:rPr>
        <w:t>　　　　　　1、航空物流发展初期</w:t>
      </w:r>
      <w:r>
        <w:rPr>
          <w:rFonts w:hint="eastAsia"/>
        </w:rPr>
        <w:br/>
      </w:r>
      <w:r>
        <w:rPr>
          <w:rFonts w:hint="eastAsia"/>
        </w:rPr>
        <w:t>　　　　　　2、航空物流规模化发展时期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　　3、航空物流专业化发展时期</w:t>
      </w:r>
      <w:r>
        <w:rPr>
          <w:rFonts w:hint="eastAsia"/>
        </w:rPr>
        <w:br/>
      </w:r>
      <w:r>
        <w:rPr>
          <w:rFonts w:hint="eastAsia"/>
        </w:rPr>
        <w:t>　　第二节 我国航空物流关联行业发展分析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　　2、航空运输业运营现状分析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　　3、航空运输业发展趋势分析</w:t>
      </w:r>
      <w:r>
        <w:rPr>
          <w:rFonts w:hint="eastAsia"/>
        </w:rPr>
        <w:br/>
      </w:r>
      <w:r>
        <w:rPr>
          <w:rFonts w:hint="eastAsia"/>
        </w:rPr>
        <w:t>　　　　二、我国物流行业总体发展情况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3、“十五五”物流行业的发展预测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1、航空物流行业国家发展规划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2、航空物流行业地方发展规划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一、航空物流产业社会环境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一、航空物流技术分析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2、我国航空物流行业新技术研究</w:t>
      </w:r>
      <w:r>
        <w:rPr>
          <w:rFonts w:hint="eastAsia"/>
        </w:rPr>
        <w:br/>
      </w:r>
      <w:r>
        <w:rPr>
          <w:rFonts w:hint="eastAsia"/>
        </w:rPr>
        <w:t>　　　　二、航空物流技术发展水平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1、我国航空物流行业技术水平所处阶段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2、与国外航空物流行业的技术差距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三、2020-2025年航空物流技术发展分析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我国航空物流运行状况分析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2020-2025年各区域主要贸易路线年均复合增长率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我国航空物流销售渠道管理分析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我国航空物流行业存在的问题分析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2020-2025年我国航空物流所属行业总体规模分析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2020-2025年我国航空物流所属行业财务指标总体分析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2、我国航空物流所属行业成本费用利润率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3、我国航空物流所属行业亏损面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2、我国航空物流所属行业利息保障倍数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2、我国航空物流所属行业总资产周转率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3、我国航空物流所属行业流动资产周转率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2、我国航空物流所属行业利润总额增长率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3、我国航空物流所属行业主营业务收入增长率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4、我国航空物流所属行业资本保值增值率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四、新我国货运航空公司发展分析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五、我国国际货运航空公司发展分析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2、FedEx运输体系分析</w:t>
      </w:r>
      <w:r>
        <w:rPr>
          <w:rFonts w:hint="eastAsia"/>
        </w:rPr>
        <w:br/>
      </w:r>
      <w:r>
        <w:rPr>
          <w:rFonts w:hint="eastAsia"/>
        </w:rPr>
        <w:t>　　　　　　3、FedEx产品与服务分析</w:t>
      </w:r>
      <w:r>
        <w:rPr>
          <w:rFonts w:hint="eastAsia"/>
        </w:rPr>
        <w:br/>
      </w:r>
      <w:r>
        <w:rPr>
          <w:rFonts w:hint="eastAsia"/>
        </w:rPr>
        <w:t>　　　　　　4、FedEx的一体化分析</w:t>
      </w:r>
      <w:r>
        <w:rPr>
          <w:rFonts w:hint="eastAsia"/>
        </w:rPr>
        <w:br/>
      </w:r>
      <w:r>
        <w:rPr>
          <w:rFonts w:hint="eastAsia"/>
        </w:rPr>
        <w:t>　　　　　　5、FedEx一体化物流总结分析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航空物流产业集群发展及区域市场分析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我国航空物流产业集群发展特色分析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一、长江三角洲航空物流产业发展特色分析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二、珠江三角洲航空物流产业发展特色分析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三、环渤海地区航空物流产业发展特色分析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四、闽南地区航空物流产业发展特色分析</w:t>
      </w:r>
      <w:r>
        <w:rPr>
          <w:rFonts w:hint="eastAsia"/>
        </w:rPr>
        <w:br/>
      </w:r>
      <w:r>
        <w:rPr>
          <w:rFonts w:hint="eastAsia"/>
        </w:rPr>
        <w:t>　　第二节 航空物流重点区域市场分析预测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二、航空物流重点区域市场分析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奥凯航空有限公司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浙江长龙航空有限公司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东海航空有限公司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友和道通集团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我国航空物流行业发展前景预测分析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我国航空物流行业发展趋势分析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我国航空物流行业前景预测分析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二、航空物流行业增长预测分析</w:t>
      </w:r>
      <w:r>
        <w:rPr>
          <w:rFonts w:hint="eastAsia"/>
        </w:rPr>
        <w:br/>
      </w:r>
      <w:r>
        <w:rPr>
          <w:rFonts w:hint="eastAsia"/>
        </w:rPr>
        <w:t>　　第三节 我国航空物流行业投资环境分析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1、宏观环境风险</w:t>
      </w:r>
      <w:r>
        <w:rPr>
          <w:rFonts w:hint="eastAsia"/>
        </w:rPr>
        <w:br/>
      </w:r>
      <w:r>
        <w:rPr>
          <w:rFonts w:hint="eastAsia"/>
        </w:rPr>
        <w:t>　　　　　　2、行业风险</w:t>
      </w:r>
      <w:r>
        <w:rPr>
          <w:rFonts w:hint="eastAsia"/>
        </w:rPr>
        <w:br/>
      </w:r>
      <w:r>
        <w:rPr>
          <w:rFonts w:hint="eastAsia"/>
        </w:rPr>
        <w:t>　　　　　　3、企业经营风险</w:t>
      </w:r>
      <w:r>
        <w:rPr>
          <w:rFonts w:hint="eastAsia"/>
        </w:rPr>
        <w:br/>
      </w:r>
      <w:r>
        <w:rPr>
          <w:rFonts w:hint="eastAsia"/>
        </w:rPr>
        <w:t>　　　　二、航空物流行业投资机遇分析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2、行业吸引力分析</w:t>
      </w:r>
      <w:r>
        <w:rPr>
          <w:rFonts w:hint="eastAsia"/>
        </w:rPr>
        <w:br/>
      </w:r>
      <w:r>
        <w:rPr>
          <w:rFonts w:hint="eastAsia"/>
        </w:rPr>
        <w:t>　　　　　　3、行业政策保障分析</w:t>
      </w:r>
      <w:r>
        <w:rPr>
          <w:rFonts w:hint="eastAsia"/>
        </w:rPr>
        <w:br/>
      </w:r>
      <w:r>
        <w:rPr>
          <w:rFonts w:hint="eastAsia"/>
        </w:rPr>
        <w:t>　　　　　　4、相关产业发展分析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2、2020-2025年航空物流行业投资状况回顾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3、2020-2025年我国航空物流行业风险投资状况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我国航空物流行业投资建议</w:t>
      </w:r>
      <w:r>
        <w:rPr>
          <w:rFonts w:hint="eastAsia"/>
        </w:rPr>
        <w:br/>
      </w:r>
      <w:r>
        <w:rPr>
          <w:rFonts w:hint="eastAsia"/>
        </w:rPr>
        <w:t>　　　　一、航空物流行业未来发展方向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三、我国航空物流企业融资分析</w:t>
      </w:r>
      <w:r>
        <w:rPr>
          <w:rFonts w:hint="eastAsia"/>
        </w:rPr>
        <w:br/>
      </w:r>
      <w:r>
        <w:rPr>
          <w:rFonts w:hint="eastAsia"/>
        </w:rPr>
        <w:t>　　　　　　1、我国航空物流企业IPO融资分析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2、我国航空物流企业再融资分析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2025-2031年航空物流行业面临的困境及对策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2025年航空物流行业面临的困境</w:t>
      </w:r>
      <w:r>
        <w:rPr>
          <w:rFonts w:hint="eastAsia"/>
        </w:rPr>
        <w:br/>
      </w:r>
      <w:r>
        <w:rPr>
          <w:rFonts w:hint="eastAsia"/>
        </w:rPr>
        <w:t>　　第二节 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1、重点航空物流企业面临的困境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2、重点航空物流企业对策探讨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二、中小航空物流企业发展困境及策略分析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1、中小航空物流企业面临的困境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2、中小航空物流企业对策探讨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三、国内航空物流企业的出路分析</w:t>
      </w:r>
      <w:r>
        <w:rPr>
          <w:rFonts w:hint="eastAsia"/>
        </w:rPr>
        <w:br/>
      </w:r>
      <w:r>
        <w:rPr>
          <w:rFonts w:hint="eastAsia"/>
        </w:rPr>
        <w:t>　　第三节 我国航空物流行业存在的问题及对策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一、我国航空物流行业存在的问题</w:t>
      </w:r>
      <w:r>
        <w:rPr>
          <w:rFonts w:hint="eastAsia"/>
        </w:rPr>
        <w:br/>
      </w:r>
      <w:r>
        <w:rPr>
          <w:rFonts w:hint="eastAsia"/>
        </w:rPr>
        <w:t>　　　　二、航空物流行业发展的建议对策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我国航空物流市场发展面临的挑战与对策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航空物流行业发展战略研究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一、航空物流品牌的重要性</w:t>
      </w:r>
      <w:r>
        <w:rPr>
          <w:rFonts w:hint="eastAsia"/>
        </w:rPr>
        <w:br/>
      </w:r>
      <w:r>
        <w:rPr>
          <w:rFonts w:hint="eastAsia"/>
        </w:rPr>
        <w:t>　　　　二、航空物流实施品牌战略的意义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航空物流经营策略分析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中智林.：航空物流行业投资建议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2020-2025年全球航空物流行业市场规模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2020-2025年我国航空物流行业市场规模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2020-2025年我国航空物流市场占全球份额比较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2020-2025年航空物流行业销售收入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2020-2025年航空物流行业利润总额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2020-2025年航空物流行业资产总计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2020-2025年航空物流行业负债总计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2020-2025年航空物流行业竞争力分析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2020-2025年航空物流市场价格走势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2020-2025年航空物流行业主营业务收入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2020-2025年航空物流行业主营业务成本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2020-2025年航空物流行业销售费用分析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4f211986f4d58" w:history="1">
        <w:r>
          <w:rPr>
            <w:rStyle w:val="Hyperlink"/>
          </w:rPr>
          <w:t>2025-2031年中国航空物流市场现状深度调研与发展趋势预测报告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4f211986f4d58" w:history="1">
        <w:r>
          <w:rPr>
            <w:rStyle w:val="Hyperlink"/>
          </w:rPr>
          <w:t>https://www.20087.com/3/28/HangKongWuLiuFaZhanQuShiFenXi.html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4504ff52b424b" w:history="1">
      <w:r>
        <w:rPr>
          <w:rStyle w:val="Hyperlink"/>
        </w:rPr>
        <w:t>2025-2031年中国航空物流市场现状深度调研与发展趋势预测报告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angKongWuLiuFaZhanQuShiFenXi.html" TargetMode="External" Id="Rf1c4f211986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angKongWuLiuFaZhanQuShiFenXi.html" TargetMode="External" Id="R3924504ff52b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2025-05-15T23:27:00Z</dcterms:created>
  <dcterms:modified xsi:type="dcterms:W3CDTF">2025-05-16T00:27:00Z</dcterms:modified>
  <dc:subject>2025-2031年中国航空物流市场现状深度调研与发展趋势预测报告</dc:subject>
  <dc:title>2025-2031年中国航空物流市场现状深度调研与发展趋势预测报告</dc:title>
  <cp:keywords>2025-2031年中国航空物流市场现状深度调研与发展趋势预测报告</cp:keywords>
  <dc:description>2025-2031年中国航空物流市场现状深度调研与发展趋势预测报告</dc:description>
</cp:coreProperties>
</file>