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7ed5d701f4677" w:history="1">
              <w:r>
                <w:rPr>
                  <w:rStyle w:val="Hyperlink"/>
                </w:rPr>
                <w:t>2026-2032年全球与中国超低温运输服务行业现状调研及发展前景分析报告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7ed5d701f4677" w:history="1">
              <w:r>
                <w:rPr>
                  <w:rStyle w:val="Hyperlink"/>
                </w:rPr>
                <w:t>2026-2032年全球与中国超低温运输服务行业现状调研及发展前景分析报告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7ed5d701f4677" w:history="1">
                <w:r>
                  <w:rPr>
                    <w:rStyle w:val="Hyperlink"/>
                  </w:rPr>
                  <w:t>https://www.20087.com/3/78/ChaoDiWenYunShuFuWuDeQianJing.html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运输服务专注于-70℃至-196℃温区的生物样本、细胞治疗产品、mRNA疫苗及科研试剂的安全配送，采用液氮干蒸气、机械制冷或相变材料蓄冷技术，配合实时温度监控与GPS追踪，确保全程冷链不断链。主流服务商已建立符合GDP、ISO 21500等规范的质量管理体系，并提供定制化包装验证与应急响应方案。在细胞与基因治疗（CGT）产业化加速背景下，对运输过程中的温度波动容忍度、开门次数记录及震动控制提出更高要求。然而，极端低温下电池与电子元件易失效；且跨境运输面临清关延误与温控合规差异风险。</w:t>
      </w:r>
      <w:r>
        <w:rPr>
          <w:rFonts w:hint="eastAsia"/>
        </w:rPr>
        <w:br/>
      </w:r>
      <w:r>
        <w:rPr>
          <w:rFonts w:hint="eastAsia"/>
        </w:rPr>
        <w:t>　　未来，超低温运输服务将向主动温控与数字可信方向突破。市场调研网指出，集成微型斯特林制冷机的智能箱体可实现自维持低温，摆脱对液氮补给依赖；区块链技术确保温控数据不可篡改，支撑监管审计。在可持续维度，可重复使用保温箱与绿色制冷剂将降低碳足迹；无人机或无人车试点用于“最后一公里”高价值样本配送。此外，服务将嵌入生物制药数字主线，实现从生产到临床的全链路可视化。长远看，超低温运输服务不仅保障样本活性，更将成为生命科学产业中连接研发、制造与应用的关键物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7ed5d701f4677" w:history="1">
        <w:r>
          <w:rPr>
            <w:rStyle w:val="Hyperlink"/>
          </w:rPr>
          <w:t>2026-2032年全球与中国超低温运输服务行业现状调研及发展前景分析报告</w:t>
        </w:r>
      </w:hyperlink>
      <w:r>
        <w:rPr>
          <w:rFonts w:hint="eastAsia"/>
        </w:rPr>
        <w:t>》，2025年超低温运输服务行业市场规模达 亿元，预计2032年市场规模将达 亿元，期间年均复合增长率（CAGR）达 %。报告基于国家统计局及相关行业协会等权威部门数据，结合长期监测的一手资料，系统分析了超低温运输服务行业的发展现状、市场规模、供需动态及进出口情况。报告详细解读了超低温运输服务产业链上下游、重点区域市场、竞争格局及领先企业的表现，同时评估了超低温运输服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超低温运输服务市场概述</w:t>
      </w:r>
      <w:r>
        <w:rPr>
          <w:rFonts w:hint="eastAsia"/>
        </w:rPr>
        <w:br/>
      </w:r>
      <w:r>
        <w:rPr>
          <w:rFonts w:hint="eastAsia"/>
        </w:rPr>
        <w:t>　　1.1 超低温运输服务市场概述</w:t>
      </w:r>
      <w:r>
        <w:rPr>
          <w:rFonts w:hint="eastAsia"/>
        </w:rPr>
        <w:br/>
      </w:r>
      <w:r>
        <w:rPr>
          <w:rFonts w:hint="eastAsia"/>
        </w:rPr>
        <w:t>　　1.2 不同产品类型超低温运输服务分析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中国市场不同产品类型超低温运输服务规模对比（2021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陆运</w:t>
      </w:r>
      <w:r>
        <w:rPr>
          <w:rFonts w:hint="eastAsia"/>
        </w:rPr>
        <w:br/>
      </w:r>
      <w:r>
        <w:rPr>
          <w:rFonts w:hint="eastAsia"/>
        </w:rPr>
        <w:t>　　　　1.2.3 海运</w:t>
      </w:r>
      <w:r>
        <w:rPr>
          <w:rFonts w:hint="eastAsia"/>
        </w:rPr>
        <w:br/>
      </w:r>
      <w:r>
        <w:rPr>
          <w:rFonts w:hint="eastAsia"/>
        </w:rPr>
        <w:t>　　　　1.2.4 空运</w:t>
      </w:r>
      <w:r>
        <w:rPr>
          <w:rFonts w:hint="eastAsia"/>
        </w:rPr>
        <w:br/>
      </w:r>
      <w:r>
        <w:rPr>
          <w:rFonts w:hint="eastAsia"/>
        </w:rPr>
        <w:t>　　1.3 不同温度范围超低温运输服务分析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中国市场不同温度范围超低温运输服务规模对比（2021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深冷运输-150°C 及以下</w:t>
      </w:r>
      <w:r>
        <w:rPr>
          <w:rFonts w:hint="eastAsia"/>
        </w:rPr>
        <w:br/>
      </w:r>
      <w:r>
        <w:rPr>
          <w:rFonts w:hint="eastAsia"/>
        </w:rPr>
        <w:t>　　　　1.3.3 超低温运输-80°C 至 -60°C</w:t>
      </w:r>
      <w:r>
        <w:rPr>
          <w:rFonts w:hint="eastAsia"/>
        </w:rPr>
        <w:br/>
      </w:r>
      <w:r>
        <w:rPr>
          <w:rFonts w:hint="eastAsia"/>
        </w:rPr>
        <w:t>　　　　1.3.4 冷冻运输-25°C 至 -15°C</w:t>
      </w:r>
      <w:r>
        <w:rPr>
          <w:rFonts w:hint="eastAsia"/>
        </w:rPr>
        <w:br/>
      </w:r>
      <w:r>
        <w:rPr>
          <w:rFonts w:hint="eastAsia"/>
        </w:rPr>
        <w:t>　　1.4 不同服务模式超低温运输服务分析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中国市场不同服务模式超低温运输服务规模对比（2021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点对点专送服务</w:t>
      </w:r>
      <w:r>
        <w:rPr>
          <w:rFonts w:hint="eastAsia"/>
        </w:rPr>
        <w:br/>
      </w:r>
      <w:r>
        <w:rPr>
          <w:rFonts w:hint="eastAsia"/>
        </w:rPr>
        <w:t>　　　　1.4.3 零担整合服务</w:t>
      </w:r>
      <w:r>
        <w:rPr>
          <w:rFonts w:hint="eastAsia"/>
        </w:rPr>
        <w:br/>
      </w:r>
      <w:r>
        <w:rPr>
          <w:rFonts w:hint="eastAsia"/>
        </w:rPr>
        <w:t>　　　　1.4.4 全球网络化服务</w:t>
      </w:r>
      <w:r>
        <w:rPr>
          <w:rFonts w:hint="eastAsia"/>
        </w:rPr>
        <w:br/>
      </w:r>
      <w:r>
        <w:rPr>
          <w:rFonts w:hint="eastAsia"/>
        </w:rPr>
        <w:t>　　1.5 从不同应用，超低温运输服务主要包括如下几个方面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中国市场不同应用超低温运输服务规模对比（2021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中国超低温运输服务市场规模现状及未来趋势（2021-2032）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中国市场主要企业超低温运输服务规模及市场份额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中国市场主要厂商进入超低温运输服务行业时间点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中国市场主要厂商超低温运输服务产品类型及应用</w:t>
      </w:r>
      <w:r>
        <w:rPr>
          <w:rFonts w:hint="eastAsia"/>
        </w:rPr>
        <w:br/>
      </w:r>
      <w:r>
        <w:rPr>
          <w:rFonts w:hint="eastAsia"/>
        </w:rPr>
        <w:t>　　2.5 超低温运输服务行业集中度、竞争程度分析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超低温运输服务行业集中度分析：2025年中国市场Top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中国市场超低温运输服务第一梯队、第二梯队和第三梯队厂商及市场份额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中国不同产品类型超低温运输服务规模及预测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中国不同产品类型超低温运输服务规模及市场份额（2021-2026）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中国不同产品类型超低温运输服务规模预测（2027-2032）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中国不同应用超低温运输服务规模及市场份额（2021-2026）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中国不同应用超低温运输服务规模预测（2027-2032）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超低温运输服务行业发展机遇及主要驱动因素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超低温运输服务行业发展面临的风险</w:t>
      </w:r>
      <w:r>
        <w:rPr>
          <w:rFonts w:hint="eastAsia"/>
        </w:rPr>
        <w:br/>
      </w:r>
      <w:r>
        <w:rPr>
          <w:rFonts w:hint="eastAsia"/>
        </w:rPr>
        <w:t>　　6.3 超低温运输服务行业政策分析</w:t>
      </w:r>
      <w:r>
        <w:rPr>
          <w:rFonts w:hint="eastAsia"/>
        </w:rPr>
        <w:br/>
      </w:r>
      <w:r>
        <w:rPr>
          <w:rFonts w:hint="eastAsia"/>
        </w:rPr>
        <w:t>　　6.4 超低温运输服务中国企业SWOT分析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超低温运输服务行业产业链简介</w:t>
      </w:r>
      <w:r>
        <w:rPr>
          <w:rFonts w:hint="eastAsia"/>
        </w:rPr>
        <w:br/>
      </w:r>
      <w:r>
        <w:rPr>
          <w:rFonts w:hint="eastAsia"/>
        </w:rPr>
        <w:t>　　　　7.1.1 超低温运输服务行业供应链分析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超低温运输服务行业主要下游客户</w:t>
      </w:r>
      <w:r>
        <w:rPr>
          <w:rFonts w:hint="eastAsia"/>
        </w:rPr>
        <w:br/>
      </w:r>
      <w:r>
        <w:rPr>
          <w:rFonts w:hint="eastAsia"/>
        </w:rPr>
        <w:t>　　7.2 超低温运输服务行业采购模式</w:t>
      </w:r>
      <w:r>
        <w:rPr>
          <w:rFonts w:hint="eastAsia"/>
        </w:rPr>
        <w:br/>
      </w:r>
      <w:r>
        <w:rPr>
          <w:rFonts w:hint="eastAsia"/>
        </w:rPr>
        <w:t>　　7.3 超低温运输服务行业开发/生产模式</w:t>
      </w:r>
      <w:r>
        <w:rPr>
          <w:rFonts w:hint="eastAsia"/>
        </w:rPr>
        <w:br/>
      </w:r>
      <w:r>
        <w:rPr>
          <w:rFonts w:hint="eastAsia"/>
        </w:rPr>
        <w:t>　　7.4 超低温运输服务行业销售模式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中国市场不同产品类型超低温运输服务规模（万元）及增长率对比（2021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陆运主要企业列表</w:t>
      </w:r>
      <w:r>
        <w:rPr>
          <w:rFonts w:hint="eastAsia"/>
        </w:rPr>
        <w:br/>
      </w:r>
      <w:r>
        <w:rPr>
          <w:rFonts w:hint="eastAsia"/>
        </w:rPr>
        <w:t>　　表 3： 海运主要企业列表</w:t>
      </w:r>
      <w:r>
        <w:rPr>
          <w:rFonts w:hint="eastAsia"/>
        </w:rPr>
        <w:br/>
      </w:r>
      <w:r>
        <w:rPr>
          <w:rFonts w:hint="eastAsia"/>
        </w:rPr>
        <w:t>　　表 4： 空运主要企业列表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中国市场不同温度范围超低温运输服务规模（万元）及增长率对比（2021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深冷运输-150°C 及以下主要企业列表</w:t>
      </w:r>
      <w:r>
        <w:rPr>
          <w:rFonts w:hint="eastAsia"/>
        </w:rPr>
        <w:br/>
      </w:r>
      <w:r>
        <w:rPr>
          <w:rFonts w:hint="eastAsia"/>
        </w:rPr>
        <w:t>　　表 7： 超低温运输-80°C 至 -60°C主要企业列表</w:t>
      </w:r>
      <w:r>
        <w:rPr>
          <w:rFonts w:hint="eastAsia"/>
        </w:rPr>
        <w:br/>
      </w:r>
      <w:r>
        <w:rPr>
          <w:rFonts w:hint="eastAsia"/>
        </w:rPr>
        <w:t>　　表 8： 冷冻运输-25°C 至 -15°C主要企业列表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中国市场不同服务模式超低温运输服务规模（万元）及增长率对比（2021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点对点专送服务主要企业列表</w:t>
      </w:r>
      <w:r>
        <w:rPr>
          <w:rFonts w:hint="eastAsia"/>
        </w:rPr>
        <w:br/>
      </w:r>
      <w:r>
        <w:rPr>
          <w:rFonts w:hint="eastAsia"/>
        </w:rPr>
        <w:t>　　表 11： 零担整合服务主要企业列表</w:t>
      </w:r>
      <w:r>
        <w:rPr>
          <w:rFonts w:hint="eastAsia"/>
        </w:rPr>
        <w:br/>
      </w:r>
      <w:r>
        <w:rPr>
          <w:rFonts w:hint="eastAsia"/>
        </w:rPr>
        <w:t>　　表 12： 全球网络化服务主要企业列表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中国市场不同应用超低温运输服务规模（万元）及增长率对比（2021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中国市场主要企业超低温运输服务规模（万元）&amp;（2021-2026）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中国市场主要企业超低温运输服务规模份额对比（2021-2026）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中国市场主要企业进入超低温运输服务市场日期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中国市场主要厂商超低温运输服务产品类型及应用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2025年中国市场超低温运输服务主要厂商市场地位（第一梯队、第二梯队和第三梯队）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中国市场超低温运输服务市场投资、并购等现状分析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重点企业（12）公司信息、总部、超低温运输服务市场地位以及主要的竞争对手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超低温运输服务产品及服务介绍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重点企业（12）在中国市场超低温运输服务收入（万元）及毛利率（2021-2026）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中国不同产品类型超低温运输服务规模列表（万元）&amp;（2021-2026）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中国不同产品类型超低温运输服务规模市场份额列表（2021-2026）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中国不同产品类型超低温运输服务规模（万元）预测（2027-2032）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中国不同产品类型超低温运输服务规模市场份额预测（2027-2032）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中国不同应用超低温运输服务规模列表（万元）&amp;（2021-2026）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中国不同应用超低温运输服务规模市场份额列表（2021-2026）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中国不同应用超低温运输服务规模（万元）预测（2027-2032）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中国不同应用超低温运输服务规模市场份额预测（2027-2032）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超低温运输服务行业发展机遇及主要驱动因素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超低温运输服务行业发展面临的风险</w:t>
      </w:r>
      <w:r>
        <w:rPr>
          <w:rFonts w:hint="eastAsia"/>
        </w:rPr>
        <w:br/>
      </w:r>
      <w:r>
        <w:rPr>
          <w:rFonts w:hint="eastAsia"/>
        </w:rPr>
        <w:t>　　表 79： 超低温运输服务行业政策分析</w:t>
      </w:r>
      <w:r>
        <w:rPr>
          <w:rFonts w:hint="eastAsia"/>
        </w:rPr>
        <w:br/>
      </w:r>
      <w:r>
        <w:rPr>
          <w:rFonts w:hint="eastAsia"/>
        </w:rPr>
        <w:t>　　表 80： 超低温运输服务行业供应链分析</w:t>
      </w:r>
      <w:r>
        <w:rPr>
          <w:rFonts w:hint="eastAsia"/>
        </w:rPr>
        <w:br/>
      </w:r>
      <w:r>
        <w:rPr>
          <w:rFonts w:hint="eastAsia"/>
        </w:rPr>
        <w:t>　　表 81： 超低温运输服务上游原材料和主要供应商情况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超低温运输服务行业主要下游客户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超低温运输服务产品图片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中国不同产品类型超低温运输服务市场份额2025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陆运产品图片</w:t>
      </w:r>
      <w:r>
        <w:rPr>
          <w:rFonts w:hint="eastAsia"/>
        </w:rPr>
        <w:br/>
      </w:r>
      <w:r>
        <w:rPr>
          <w:rFonts w:hint="eastAsia"/>
        </w:rPr>
        <w:t>　　图 4： 中国陆运规模（万元）及增长率（2021-2032）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海运产品图片</w:t>
      </w:r>
      <w:r>
        <w:rPr>
          <w:rFonts w:hint="eastAsia"/>
        </w:rPr>
        <w:br/>
      </w:r>
      <w:r>
        <w:rPr>
          <w:rFonts w:hint="eastAsia"/>
        </w:rPr>
        <w:t>　　图 6： 中国海运规模（万元）及增长率（2021-2032）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空运产品图片</w:t>
      </w:r>
      <w:r>
        <w:rPr>
          <w:rFonts w:hint="eastAsia"/>
        </w:rPr>
        <w:br/>
      </w:r>
      <w:r>
        <w:rPr>
          <w:rFonts w:hint="eastAsia"/>
        </w:rPr>
        <w:t>　　图 8： 中国空运规模（万元）及增长率（2021-2032）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中国不同温度范围超低温运输服务市场份额2025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深冷运输-150°C 及以下产品图片</w:t>
      </w:r>
      <w:r>
        <w:rPr>
          <w:rFonts w:hint="eastAsia"/>
        </w:rPr>
        <w:br/>
      </w:r>
      <w:r>
        <w:rPr>
          <w:rFonts w:hint="eastAsia"/>
        </w:rPr>
        <w:t>　　图 11： 中国深冷运输-150°C 及以下规模（万元）及增长率（2021-2032）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超低温运输-80°C 至 -60°C产品图片</w:t>
      </w:r>
      <w:r>
        <w:rPr>
          <w:rFonts w:hint="eastAsia"/>
        </w:rPr>
        <w:br/>
      </w:r>
      <w:r>
        <w:rPr>
          <w:rFonts w:hint="eastAsia"/>
        </w:rPr>
        <w:t>　　图 13： 中国超低温运输-80°C 至 -60°C规模（万元）及增长率（2021-2032）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冷冻运输-25°C 至 -15°C产品图片</w:t>
      </w:r>
      <w:r>
        <w:rPr>
          <w:rFonts w:hint="eastAsia"/>
        </w:rPr>
        <w:br/>
      </w:r>
      <w:r>
        <w:rPr>
          <w:rFonts w:hint="eastAsia"/>
        </w:rPr>
        <w:t>　　图 15： 中国冷冻运输-25°C 至 -15°C规模（万元）及增长率（2021-2032）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中国不同服务模式超低温运输服务市场份额2025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点对点专送服务产品图片</w:t>
      </w:r>
      <w:r>
        <w:rPr>
          <w:rFonts w:hint="eastAsia"/>
        </w:rPr>
        <w:br/>
      </w:r>
      <w:r>
        <w:rPr>
          <w:rFonts w:hint="eastAsia"/>
        </w:rPr>
        <w:t>　　图 18： 中国点对点专送服务规模（万元）及增长率（2021-2032）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零担整合服务产品图片</w:t>
      </w:r>
      <w:r>
        <w:rPr>
          <w:rFonts w:hint="eastAsia"/>
        </w:rPr>
        <w:br/>
      </w:r>
      <w:r>
        <w:rPr>
          <w:rFonts w:hint="eastAsia"/>
        </w:rPr>
        <w:t>　　图 20： 中国零担整合服务规模（万元）及增长率（2021-2032）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全球网络化服务产品图片</w:t>
      </w:r>
      <w:r>
        <w:rPr>
          <w:rFonts w:hint="eastAsia"/>
        </w:rPr>
        <w:br/>
      </w:r>
      <w:r>
        <w:rPr>
          <w:rFonts w:hint="eastAsia"/>
        </w:rPr>
        <w:t>　　图 22： 中国全球网络化服务规模（万元）及增长率（2021-2032）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中国不同应用超低温运输服务市场份额2025 VS 2032</w:t>
      </w:r>
      <w:r>
        <w:rPr>
          <w:rFonts w:hint="eastAsia"/>
        </w:rPr>
        <w:br/>
      </w:r>
      <w:r>
        <w:rPr>
          <w:rFonts w:hint="eastAsia"/>
        </w:rPr>
        <w:t>　　图 24： 制药</w:t>
      </w:r>
      <w:r>
        <w:rPr>
          <w:rFonts w:hint="eastAsia"/>
        </w:rPr>
        <w:br/>
      </w:r>
      <w:r>
        <w:rPr>
          <w:rFonts w:hint="eastAsia"/>
        </w:rPr>
        <w:t>　　图 25： 食品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中国超低温运输服务市场规模增速预测：（2021-2032）&amp;（万元）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中国市场超低温运输服务市场规模，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2025年中国市场前五大厂商超低温运输服务市场份额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2025年中国市场超低温运输服务第一梯队、第二梯队和第三梯队厂商及市场份额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中国不同产品类型超低温运输服务市场份额2021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超低温运输服务中国企业SWOT分析</w:t>
      </w:r>
      <w:r>
        <w:rPr>
          <w:rFonts w:hint="eastAsia"/>
        </w:rPr>
        <w:br/>
      </w:r>
      <w:r>
        <w:rPr>
          <w:rFonts w:hint="eastAsia"/>
        </w:rPr>
        <w:t>　　图 33： 超低温运输服务产业链</w:t>
      </w:r>
      <w:r>
        <w:rPr>
          <w:rFonts w:hint="eastAsia"/>
        </w:rPr>
        <w:br/>
      </w:r>
      <w:r>
        <w:rPr>
          <w:rFonts w:hint="eastAsia"/>
        </w:rPr>
        <w:t>　　图 34： 超低温运输服务行业采购模式</w:t>
      </w:r>
      <w:r>
        <w:rPr>
          <w:rFonts w:hint="eastAsia"/>
        </w:rPr>
        <w:br/>
      </w:r>
      <w:r>
        <w:rPr>
          <w:rFonts w:hint="eastAsia"/>
        </w:rPr>
        <w:t>　　图 35： 超低温运输服务行业开发/生产模式分析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超低温运输服务行业销售模式分析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7ed5d701f4677" w:history="1">
        <w:r>
          <w:rPr>
            <w:rStyle w:val="Hyperlink"/>
          </w:rPr>
          <w:t>2026-2032年全球与中国超低温运输服务行业现状调研及发展前景分析报告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7ed5d701f4677" w:history="1">
        <w:r>
          <w:rPr>
            <w:rStyle w:val="Hyperlink"/>
          </w:rPr>
          <w:t>https://www.20087.com/3/78/ChaoDiWenYunShuFuWuDeQianJing.html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热点：常温运输是多少度、超低温运输服务是什么、低温液体运输半挂车、超低温运输概念股、超低温冷链、超低温运输上市公司、加热保温运输车辆、超低温物流、低温物流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ba5aef89a48ee" w:history="1">
      <w:r>
        <w:rPr>
          <w:rStyle w:val="Hyperlink"/>
        </w:rPr>
        <w:t>2026-2032年全球与中国超低温运输服务行业现状调研及发展前景分析报告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aoDiWenYunShuFuWuDeQianJing.html" TargetMode="External" Id="R9797ed5d701f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aoDiWenYunShuFuWuDeQianJing.html" TargetMode="External" Id="R419ba5aef89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2026-03-03T04:15:46Z</dcterms:created>
  <dcterms:modified xsi:type="dcterms:W3CDTF">2026-03-03T05:15:46Z</dcterms:modified>
  <dc:subject>2026-2032年全球与中国超低温运输服务行业现状调研及发展前景分析报告</dc:subject>
  <dc:title>2026-2032年全球与中国超低温运输服务行业现状调研及发展前景分析报告</dc:title>
  <cp:keywords>2026-2032年全球与中国超低温运输服务行业现状调研及发展前景分析报告</cp:keywords>
  <dc:description>2026-2032年全球与中国超低温运输服务行业现状调研及发展前景分析报告</dc:description>
</cp:coreProperties>
</file>