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cae5f4c2742f4" w:history="1">
              <w:r>
                <w:rPr>
                  <w:rStyle w:val="Hyperlink"/>
                </w:rPr>
                <w:t>2026-2032年中国智能公共交通系统市场现状与前景分析报告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cae5f4c2742f4" w:history="1">
              <w:r>
                <w:rPr>
                  <w:rStyle w:val="Hyperlink"/>
                </w:rPr>
                <w:t>2026-2032年中国智能公共交通系统市场现状与前景分析报告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cae5f4c2742f4" w:history="1">
                <w:r>
                  <w:rPr>
                    <w:rStyle w:val="Hyperlink"/>
                  </w:rPr>
                  <w:t>https://www.20087.com/3/08/ZhiNengGongGongJiaoTongXiTongFaZhanXianZhuangQianJing.html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共交通系统是城市智慧出行的核心载体，通过集成车载终端、路侧感知、调度中心与乘客APP，实现车辆实时监控、动态调度、电子支付与信息服务一体化。目前，智能公共交通系统主流功能包括公交到站预测、信号优先通行、客流热力图及无障碍出行支持，部分城市试点自动驾驶接驳巴士与MaaS（出行即服务）平台整合。系统依托5G、C-V2X及云计算技术提升响应速度。然而，数据孤岛现象突出——公交、地铁、共享单车系统间缺乏深度协同；部分中小城市因基础设施薄弱，难以支撑高级别智能化应用；乘客端服务亦存在信息过载或个性化不足问题。</w:t>
      </w:r>
      <w:r>
        <w:rPr>
          <w:rFonts w:hint="eastAsia"/>
        </w:rPr>
        <w:br/>
      </w:r>
      <w:r>
        <w:rPr>
          <w:rFonts w:hint="eastAsia"/>
        </w:rPr>
        <w:t>　　未来，智能公共交通系统将向全网融合、需求响应与韧性运营方向跃迁。基于数字孪生的城市交通大脑将统筹多模态运力，实现“按需生成”公交线路与动态票价机制。生成式AI可为视障人士提供语音导航，或为通勤族定制最优换乘方案。在极端天气或突发事件下，系统可自动启动应急调度预案，保障基本出行服务。车路云一体化架构将使公交车成为移动感知节点，反哺城市治理。长远看，智能公共交通系统将从“准时可靠”迈向“主动适应、个性触达”，成为宜居城市重要的公共服务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cae5f4c2742f4" w:history="1">
        <w:r>
          <w:rPr>
            <w:rStyle w:val="Hyperlink"/>
          </w:rPr>
          <w:t>2026-2032年中国智能公共交通系统市场现状与前景分析报告</w:t>
        </w:r>
      </w:hyperlink>
      <w:r>
        <w:rPr>
          <w:rFonts w:hint="eastAsia"/>
        </w:rPr>
        <w:t>》系统梳理了智能公共交通系统产业链的整体结构，详细解读了智能公共交通系统市场规模、需求动态及价格波动的影响因素。报告基于智能公共交通系统行业现状，结合技术发展与应用趋势，对智能公共交通系统市场前景和未来发展方向进行了预测。同时，报告重点分析了行业重点企业的竞争策略、市场集中度及品牌表现，并对智能公共交通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智能公共交通系统产业概述</w:t>
      </w:r>
      <w:r>
        <w:rPr>
          <w:rFonts w:hint="eastAsia"/>
        </w:rPr>
        <w:br/>
      </w:r>
      <w:r>
        <w:rPr>
          <w:rFonts w:hint="eastAsia"/>
        </w:rPr>
        <w:t>　　第一节 智能公共交通系统定义与分类</w:t>
      </w:r>
      <w:r>
        <w:rPr>
          <w:rFonts w:hint="eastAsia"/>
        </w:rPr>
        <w:br/>
      </w:r>
      <w:r>
        <w:rPr>
          <w:rFonts w:hint="eastAsia"/>
        </w:rPr>
        <w:t>　　第二节 智能公共交通系统产业链结构及关键环节剖析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智能公共交通系统商业模式与盈利模式解析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智能公共交通系统经济指标与行业评估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全球智能公共交通系统市场发展综述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2020-2025年全球智能公共交通系统市场规模及增长趋势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主要国家与地区智能公共交通系统市场对比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2026-2032年全球智能公共交通系统行业发展趋势与前景预测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国际智能公共交通系统市场发展趋势及对我国启示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二、对我国智能公共交通系统市场的借鉴意义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中国智能公共交通系统行业市场规模分析与预测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智能公共交通系统市场的总体规模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一、2020-2025年智能公共交通系统市场规模变化及趋势分析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二、2026年智能公共交通系统行业市场规模特点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智能公共交通系统市场规模的构成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一、智能公共交通系统客户群体特征与偏好分析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二、不同类型智能公共交通系统市场规模分布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三、各地区智能公共交通系统市场规模差异与特点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智能公共交通系统市场规模的预测与展望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一、未来几年智能公共交通系统市场规模增长预测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2025-2026年智能公共交通系统行业技术发展现状及趋势分析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智能公共交通系统行业技术发展现状分析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国内外智能公共交通系统行业技术差距分析及差距形成的主要原因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智能公共交通系统行业技术发展方向、趋势预测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提升智能公共交通系统行业技术能力策略建议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2020-2025年中国智能公共交通系统行业总体发展与财务状况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2020-2025年智能公共交通系统行业规模情况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一、智能公共交通系统行业企业数量规模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二、智能公共交通系统行业从业人员规模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三、智能公共交通系统行业市场敏感性分析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2020-2025年智能公共交通系统行业财务能力分析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一、智能公共交通系统行业盈利能力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二、智能公共交通系统行业偿债能力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三、智能公共交通系统行业营运能力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四、智能公共交通系统行业发展能力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中国智能公共交通系统行业细分市场调研与机会挖掘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智能公共交通系统细分市场（一）市场调研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智能公共交通系统细分市场（二）市场调研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中国智能公共交通系统行业区域市场调研分析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2020-2025年中国智能公共交通系统行业重点区域调研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一、重点地区（一）智能公共交通系统市场规模与特点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二、重点地区（二）智能公共交通系统市场规模及特点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三、重点地区（三）智能公共交通系统市场规模及特点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四、重点地区（四）智能公共交通系统市场规模及特点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不同区域智能公共交通系统市场的对比与启示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二、智能公共交通系统市场拓展策略与建议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中国智能公共交通系统行业的营销渠道与客户分析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智能公共交通系统行业渠道分析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二、各类渠道对智能公共交通系统行业的影响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三、主要智能公共交通系统企业渠道策略研究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智能公共交通系统行业客户分析与定位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中国智能公共交通系统行业竞争格局及策略选择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智能公共交通系统行业总体市场竞争状况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一、智能公共交通系统行业竞争结构分析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二、智能公共交通系统企业竞争格局与集中度评估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三、智能公共交通系统行业SWOT分析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智能公共交通系统行业重点企业调研分析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智能公共交通系统企业发展策略分析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智能公共交通系统市场与销售策略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智能公共交通系统品牌战略思考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中国智能公共交通系统行业发展环境分析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二、智能公共交通系统行业主管部门、监管体制及相关政策法规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3、智能公共交通系统行业的主要法律、法规和政策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4、2026年智能公共交通系统行业法律法规和政策对行业的影响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二、智能公共交通系统消费者需求分析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一、智能公共交通系统技术的应用与创新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二、智能公共交通系统行业发展的技术趋势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2026-2032年智能公共交通系统行业展趋势预测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2026-2032年智能公共交通系统市场发展前景分析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一、智能公共交通系统市场发展潜力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二、智能公共交通系统市场前景分析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三、智能公共交通系统细分行业发展前景分析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2026-2032年智能公共交通系统发展趋势预测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一、智能公共交通系统发展趋势预测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二、智能公共交通系统市场规模预测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三、智能公共交通系统细分市场发展趋势预测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未来智能公共交通系统行业挑战与机遇探讨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一、智能公共交通系统行业挑战</w:t>
      </w:r>
      <w:r>
        <w:rPr>
          <w:rFonts w:hint="eastAsia"/>
        </w:rPr>
        <w:br/>
      </w:r>
      <w:r>
        <w:rPr>
          <w:rFonts w:hint="eastAsia"/>
        </w:rPr>
        <w:t>　　　　二、智能公共交通系统行业机遇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智能公共交通系统行业研究结论及建议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对智能公共交通系统行业发展的建议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中^智^林^－对智能公共交通系统企业和投资者的建议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智能公共交通系统行业现状</w:t>
      </w:r>
      <w:r>
        <w:rPr>
          <w:rFonts w:hint="eastAsia"/>
        </w:rPr>
        <w:br/>
      </w:r>
      <w:r>
        <w:rPr>
          <w:rFonts w:hint="eastAsia"/>
        </w:rPr>
        <w:t>　　图表 智能公共交通系统行业产业链调研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2020-2025年智能公共交通系统行业市场容量统计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2020-2025年中国智能公共交通系统行业市场规模情况</w:t>
      </w:r>
      <w:r>
        <w:rPr>
          <w:rFonts w:hint="eastAsia"/>
        </w:rPr>
        <w:br/>
      </w:r>
      <w:r>
        <w:rPr>
          <w:rFonts w:hint="eastAsia"/>
        </w:rPr>
        <w:t>　　图表 智能公共交通系统行业动态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2020-2025年中国智能公共交通系统行业经营效益分析</w:t>
      </w:r>
      <w:r>
        <w:rPr>
          <w:rFonts w:hint="eastAsia"/>
        </w:rPr>
        <w:br/>
      </w:r>
      <w:r>
        <w:rPr>
          <w:rFonts w:hint="eastAsia"/>
        </w:rPr>
        <w:t>　　图表 智能公共交通系统行业竞争对手分析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**地区智能公共交通系统市场规模</w:t>
      </w:r>
      <w:r>
        <w:rPr>
          <w:rFonts w:hint="eastAsia"/>
        </w:rPr>
        <w:br/>
      </w:r>
      <w:r>
        <w:rPr>
          <w:rFonts w:hint="eastAsia"/>
        </w:rPr>
        <w:t>　　图表 **地区智能公共交通系统行业市场需求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**地区智能公共交通系统市场调研</w:t>
      </w:r>
      <w:r>
        <w:rPr>
          <w:rFonts w:hint="eastAsia"/>
        </w:rPr>
        <w:br/>
      </w:r>
      <w:r>
        <w:rPr>
          <w:rFonts w:hint="eastAsia"/>
        </w:rPr>
        <w:t>　　图表 **地区智能公共交通系统行业市场需求分析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**地区智能公共交通系统市场规模</w:t>
      </w:r>
      <w:r>
        <w:rPr>
          <w:rFonts w:hint="eastAsia"/>
        </w:rPr>
        <w:br/>
      </w:r>
      <w:r>
        <w:rPr>
          <w:rFonts w:hint="eastAsia"/>
        </w:rPr>
        <w:t>　　图表 **地区智能公共交通系统行业市场需求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**地区智能公共交通系统市场调研</w:t>
      </w:r>
      <w:r>
        <w:rPr>
          <w:rFonts w:hint="eastAsia"/>
        </w:rPr>
        <w:br/>
      </w:r>
      <w:r>
        <w:rPr>
          <w:rFonts w:hint="eastAsia"/>
        </w:rPr>
        <w:t>　　图表 **地区智能公共交通系统行业市场需求分析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智能公共交通系统重点企业（二）成长能力情况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2026-2032年中国智能公共交通系统行业信息化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2026-2032年中国智能公共交通系统行业市场容量预测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2026-2032年中国智能公共交通系统行业市场规模预测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2026-2032年中国智能公共交通系统行业风险分析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2026-2032年中国智能公共交通系统市场前景分析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2026-2032年中国智能公共交通系统行业发展趋势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cae5f4c2742f4" w:history="1">
        <w:r>
          <w:rPr>
            <w:rStyle w:val="Hyperlink"/>
          </w:rPr>
          <w:t>2026-2032年中国智能公共交通系统市场现状与前景分析报告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cae5f4c2742f4" w:history="1">
        <w:r>
          <w:rPr>
            <w:rStyle w:val="Hyperlink"/>
          </w:rPr>
          <w:t>https://www.20087.com/3/08/ZhiNengGongGongJiaoTongXiTongFaZhanXianZhuangQianJing.html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云调度公交安卓版、智能公共交通系统的概念?、智能公交车站、智能公共交通系统图片、公交智能调度系统、智能公共交通系统英语、智能网联汽车由哪三个系统组成、智能公共交通系统有哪些、智慧车辆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91add2b3f4d4d" w:history="1">
      <w:r>
        <w:rPr>
          <w:rStyle w:val="Hyperlink"/>
        </w:rPr>
        <w:t>2026-2032年中国智能公共交通系统市场现状与前景分析报告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NengGongGongJiaoTongXiTongFaZhanXianZhuangQianJing.html" TargetMode="External" Id="R427cae5f4c27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NengGongGongJiaoTongXiTongFaZhanXianZhuangQianJing.html" TargetMode="External" Id="R47191add2b3f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2025-12-19T04:37:43Z</dcterms:created>
  <dcterms:modified xsi:type="dcterms:W3CDTF">2025-12-19T05:37:43Z</dcterms:modified>
  <dc:subject>2026-2032年中国智能公共交通系统市场现状与前景分析报告</dc:subject>
  <dc:title>2026-2032年中国智能公共交通系统市场现状与前景分析报告</dc:title>
  <cp:keywords>2026-2032年中国智能公共交通系统市场现状与前景分析报告</cp:keywords>
  <dc:description>2026-2032年中国智能公共交通系统市场现状与前景分析报告</dc:description>
</cp:coreProperties>
</file>