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8961c86454f86" w:history="1">
              <w:r>
                <w:rPr>
                  <w:rStyle w:val="Hyperlink"/>
                </w:rPr>
                <w:t>2023-2029年中国智慧铁路行业发展全面调研与未来趋势报告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8961c86454f86" w:history="1">
              <w:r>
                <w:rPr>
                  <w:rStyle w:val="Hyperlink"/>
                </w:rPr>
                <w:t>2023-2029年中国智慧铁路行业发展全面调研与未来趋势报告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8961c86454f86" w:history="1">
                <w:r>
                  <w:rPr>
                    <w:rStyle w:val="Hyperlink"/>
                  </w:rPr>
                  <w:t>https://www.20087.com/5/08/ZhiHuiTieLuHangYeFaZhanQuShi.html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铁路是利用物联网、大数据、人工智能等现代信息技术，对铁路运输系统进行全面智能化改造的结果。目前，智慧铁路在全球范围内正处于快速发展阶段，通过提高铁路运输的安全性、效率和乘客体验，推动了铁路行业的转型升级。智能化的调度系统、自动化的车站服务、实时的旅客信息服务等，都极大地提升了铁路运营的智能化水平。</w:t>
      </w:r>
      <w:r>
        <w:rPr>
          <w:rFonts w:hint="eastAsia"/>
        </w:rPr>
        <w:br/>
      </w:r>
      <w:r>
        <w:rPr>
          <w:rFonts w:hint="eastAsia"/>
        </w:rPr>
        <w:t>　　未来，智慧铁路将更加注重数据驱动、乘客体验和绿色出行。一方面，通过建立统一的数据平台，实现铁路运输各环节的信息共享，提升决策效率和应急响应能力；另一方面，智慧铁路将更加关注乘客个性化需求，提供定制化服务，如智能推荐、无障碍出行等。同时，智慧铁路将积极推动绿色低碳技术的应用，如电动化、氢能列车等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8961c86454f86" w:history="1">
        <w:r>
          <w:rPr>
            <w:rStyle w:val="Hyperlink"/>
          </w:rPr>
          <w:t>2023-2029年中国智慧铁路行业发展全面调研与未来趋势报告</w:t>
        </w:r>
      </w:hyperlink>
      <w:r>
        <w:rPr>
          <w:rFonts w:hint="eastAsia"/>
        </w:rPr>
        <w:t>》全面分析了我国智慧铁路行业的现状、市场需求、市场规模以及价格动态，探讨了智慧铁路产业链的结构与发展。智慧铁路报告对智慧铁路细分市场进行了剖析，同时基于科学数据，对智慧铁路市场前景及发展趋势进行了预测。报告还聚焦智慧铁路重点企业，并对其品牌影响力、市场竞争力以及行业集中度进行了评估。智慧铁路报告为投资者、产业链相关企业及政府决策部门提供了专业、客观的参考，是了解和把握智慧铁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中国智慧铁路行业发展概述</w:t>
      </w:r>
      <w:r>
        <w:rPr>
          <w:rFonts w:hint="eastAsia"/>
        </w:rPr>
        <w:br/>
      </w:r>
      <w:r>
        <w:rPr>
          <w:rFonts w:hint="eastAsia"/>
        </w:rPr>
        <w:t>　　第一节 智慧铁路行业发展情况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最近3-5年中国智慧铁路所属行业经济指标分析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中国智慧铁路行业的国际比较分析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中国智慧铁路行业竞争力指标分析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中国智慧铁路行业经济指标国际比较分析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全球智慧铁路所属行业市场需求分析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全球智慧铁路行业市场供给分析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2023年中国智慧铁路所属行业整体运行指标分析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中国智慧铁路所属行业总体规模分析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中国智慧铁路所属行业产销分析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中国智慧铁路所属行业财务指标总体分析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智慧铁路产业链的分析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智慧铁路行业主要市场大区发展状况及竞争力研究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智慧铁路行业领域2023-2029年需求量预测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2023-2029年智慧铁路行业领域需求功能预测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2023-2029年智慧铁路行业领域需求市场格局预测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智慧铁路市场竞争格局分析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智慧铁路行业主要企业竞争力分析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智慧铁路行业竞争格局分析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一、2023年智慧铁路行业竞争分析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二、2023年国内外智慧铁路竞争分析</w:t>
      </w:r>
      <w:r>
        <w:rPr>
          <w:rFonts w:hint="eastAsia"/>
        </w:rPr>
        <w:br/>
      </w:r>
      <w:r>
        <w:rPr>
          <w:rFonts w:hint="eastAsia"/>
        </w:rPr>
        <w:t>　　　　三、2023年中国智慧铁路市场竞争分析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四、2023年中国智慧铁路市场集中度分析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三、中国智慧铁路行业参与国际竞争的战略市场定位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企业七分析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企业八分析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企业九分析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企业十分析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一、智慧铁路行业需求市场</w:t>
      </w:r>
      <w:r>
        <w:rPr>
          <w:rFonts w:hint="eastAsia"/>
        </w:rPr>
        <w:br/>
      </w:r>
      <w:r>
        <w:rPr>
          <w:rFonts w:hint="eastAsia"/>
        </w:rPr>
        <w:t>　　　　二、智慧铁路行业客户结构</w:t>
      </w:r>
      <w:r>
        <w:rPr>
          <w:rFonts w:hint="eastAsia"/>
        </w:rPr>
        <w:br/>
      </w:r>
      <w:r>
        <w:rPr>
          <w:rFonts w:hint="eastAsia"/>
        </w:rPr>
        <w:t>　　　　三、智慧铁路行业需求的地区差异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一、智慧铁路行业的需求预测</w:t>
      </w:r>
      <w:r>
        <w:rPr>
          <w:rFonts w:hint="eastAsia"/>
        </w:rPr>
        <w:br/>
      </w:r>
      <w:r>
        <w:rPr>
          <w:rFonts w:hint="eastAsia"/>
        </w:rPr>
        <w:t>　　　　二、智慧铁路行业的供应预测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中国智慧铁路行业SWOT分析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2023-2029年智慧铁路行业投资价值评估分析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智慧铁路产业链分析</w:t>
      </w:r>
      <w:r>
        <w:rPr>
          <w:rFonts w:hint="eastAsia"/>
        </w:rPr>
        <w:br/>
      </w:r>
      <w:r>
        <w:rPr>
          <w:rFonts w:hint="eastAsia"/>
        </w:rPr>
        <w:t>　　图表 国际智慧铁路市场规模</w:t>
      </w:r>
      <w:r>
        <w:rPr>
          <w:rFonts w:hint="eastAsia"/>
        </w:rPr>
        <w:br/>
      </w:r>
      <w:r>
        <w:rPr>
          <w:rFonts w:hint="eastAsia"/>
        </w:rPr>
        <w:t>　　图表 国际智慧铁路生命周期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2018-2023年我国智慧铁路供应情况</w:t>
      </w:r>
      <w:r>
        <w:rPr>
          <w:rFonts w:hint="eastAsia"/>
        </w:rPr>
        <w:br/>
      </w:r>
      <w:r>
        <w:rPr>
          <w:rFonts w:hint="eastAsia"/>
        </w:rPr>
        <w:t>　　图表 2018-2023年我国智慧铁路需求情况</w:t>
      </w:r>
      <w:r>
        <w:rPr>
          <w:rFonts w:hint="eastAsia"/>
        </w:rPr>
        <w:br/>
      </w:r>
      <w:r>
        <w:rPr>
          <w:rFonts w:hint="eastAsia"/>
        </w:rPr>
        <w:t>　　图表 2023-2029年中国智慧铁路市场规模预测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2023-2029年我国智慧铁路供应情况预测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2023-2029年我国智慧铁路需求情况预测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2018-2023年我国智慧铁路市场规模统计表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2023-2029年中国智慧铁路所属行业市场规模预测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2023-2029年中国智慧铁路行业资产规模预测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2023-2029年中国智慧铁路行业利润合计预测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2023-2029年中国智慧铁路行业盈利能力预测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8961c86454f86" w:history="1">
        <w:r>
          <w:rPr>
            <w:rStyle w:val="Hyperlink"/>
          </w:rPr>
          <w:t>2023-2029年中国智慧铁路行业发展全面调研与未来趋势报告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8961c86454f86" w:history="1">
        <w:r>
          <w:rPr>
            <w:rStyle w:val="Hyperlink"/>
          </w:rPr>
          <w:t>https://www.20087.com/5/08/ZhiHuiTieLuHangYeFaZhanQuShi.html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402429f4442d" w:history="1">
      <w:r>
        <w:rPr>
          <w:rStyle w:val="Hyperlink"/>
        </w:rPr>
        <w:t>2023-2029年中国智慧铁路行业发展全面调研与未来趋势报告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iHuiTieLuHangYeFaZhanQuShi.html" TargetMode="External" Id="Rbeb8961c864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iHuiTieLuHangYeFaZhanQuShi.html" TargetMode="External" Id="R448c402429f4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2023-02-28T07:32:00Z</dcterms:created>
  <dcterms:modified xsi:type="dcterms:W3CDTF">2023-02-28T08:32:00Z</dcterms:modified>
  <dc:subject>2023-2029年中国智慧铁路行业发展全面调研与未来趋势报告</dc:subject>
  <dc:title>2023-2029年中国智慧铁路行业发展全面调研与未来趋势报告</dc:title>
  <cp:keywords>2023-2029年中国智慧铁路行业发展全面调研与未来趋势报告</cp:keywords>
  <dc:description>2023-2029年中国智慧铁路行业发展全面调研与未来趋势报告</dc:description>
</cp:coreProperties>
</file>