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4f28b2ef4562" w:history="1">
              <w:r>
                <w:rPr>
                  <w:rStyle w:val="Hyperlink"/>
                </w:rPr>
                <w:t>2025-2031年中国智能停车设备行业发展研究与市场前景分析报告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4f28b2ef4562" w:history="1">
              <w:r>
                <w:rPr>
                  <w:rStyle w:val="Hyperlink"/>
                </w:rPr>
                <w:t>2025-2031年中国智能停车设备行业发展研究与市场前景分析报告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a4f28b2ef4562" w:history="1">
                <w:r>
                  <w:rPr>
                    <w:rStyle w:val="Hyperlink"/>
                  </w:rPr>
                  <w:t>https://www.20087.com/6/88/ZhiNengTingCheSheBeiHangYeQianJingQuShi.html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设备是通过自动化、信息化、智能化手段提升停车场管理效率与用户体验的系统化设备，主要包括立体停车库、升降横移类停车设备、AGV自动存取车系统、车牌识别管理系统等。随着城市机动车保有量持续增长，土地资源紧张与停车位短缺之间的矛盾日益突出，促使传统平面停车向机械化、智能化方向升级。国内多个城市已出台政策鼓励老旧停车场改造和智能停车设施建设，推动公共停车场、商业综合体、住宅小区等场所加快部署智能停车设备。现有设备普遍集成物联网、云计算、移动支付等技术，实现了无人值守、车位共享、错峰使用等功能，有效缓解停车难问题。</w:t>
      </w:r>
      <w:r>
        <w:rPr>
          <w:rFonts w:hint="eastAsia"/>
        </w:rPr>
        <w:br/>
      </w:r>
      <w:r>
        <w:rPr>
          <w:rFonts w:hint="eastAsia"/>
        </w:rPr>
        <w:t>　　未来，智能停车设备将深度融合智慧城市基础设施，向更高自动化、更强协同性与更优用户体验方向发展。一方面，随着无人驾驶技术和车联网系统的成熟，智能停车设备将与自动驾驶车辆实现无缝对接，构建“最后一公里”自动泊车闭环系统；另一方面，城市级智慧停车平台将加速建设，整合政府、企业、个人多方资源，实现区域级停车数据互联互通与动态调度。此外，新能源汽车充电桩与智能停车设备的一体化设计将成为发展趋势，满足电动车主充电与停车双重需求。在技术创新方面，轻量化材料、节能驱动系统、AI图像识别等新技术的应用，将提升设备运行效率与安全性。智能停车设备不再只是解决停车难题的工具，而是成为智慧交通、智慧社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a4f28b2ef4562" w:history="1">
        <w:r>
          <w:rPr>
            <w:rStyle w:val="Hyperlink"/>
          </w:rPr>
          <w:t>2025-2031年中国智能停车设备行业发展研究与市场前景分析报告</w:t>
        </w:r>
      </w:hyperlink>
      <w:r>
        <w:rPr>
          <w:rFonts w:hint="eastAsia"/>
        </w:rPr>
        <w:t>》基于统计局、相关行业协会及科研机构的详实数据，系统呈现智能停车设备行业市场规模、技术发展现状及未来趋势，客观分析智能停车设备行业竞争格局与主要企业经营状况。报告从智能停车设备供需关系、政策环境等维度，评估了智能停车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智能停车设备行业概述</w:t>
      </w:r>
      <w:r>
        <w:rPr>
          <w:rFonts w:hint="eastAsia"/>
        </w:rPr>
        <w:br/>
      </w:r>
      <w:r>
        <w:rPr>
          <w:rFonts w:hint="eastAsia"/>
        </w:rPr>
        <w:t>　　第一节 智能停车设备定义与分类</w:t>
      </w:r>
      <w:r>
        <w:rPr>
          <w:rFonts w:hint="eastAsia"/>
        </w:rPr>
        <w:br/>
      </w:r>
      <w:r>
        <w:rPr>
          <w:rFonts w:hint="eastAsia"/>
        </w:rPr>
        <w:t>　　第二节 智能停车设备应用领域</w:t>
      </w:r>
      <w:r>
        <w:rPr>
          <w:rFonts w:hint="eastAsia"/>
        </w:rPr>
        <w:br/>
      </w:r>
      <w:r>
        <w:rPr>
          <w:rFonts w:hint="eastAsia"/>
        </w:rPr>
        <w:t>　　第三节 智能停车设备行业经济指标分析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智能停车设备产业链及经营模式分析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三、智能停车设备销售模式及销售渠道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全球智能停车设备市场发展综述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2019-2024年全球智能停车设备市场规模与趋势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主要国家与地区智能停车设备市场分析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2025-2031年全球智能停车设备行业发展趋势与前景预测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中国智能停车设备行业市场分析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2024-2025年智能停车设备产能与投资动态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一、国内智能停车设备产能及利用情况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二、智能停车设备产能扩张与投资动态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2025-2031年智能停车设备行业产量统计与趋势预测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一、2019-2024年智能停车设备行业产量数据统计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1、2019-2024年智能停车设备产量及增长趋势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2、2019-2024年智能停车设备细分产品产量及份额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二、影响智能停车设备产量的关键因素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2025-2031年智能停车设备市场需求与销售分析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一、2024-2025年智能停车设备行业需求现状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二、智能停车设备客户群体与需求特点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三、2019-2024年智能停车设备行业销售规模分析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四、2025-2031年智能停车设备市场增长潜力与规模预测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中国智能停车设备细分市场与下游应用领域分析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智能停车设备细分市场分析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一、2024-2025年智能停车设备主要细分产品市场现状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智能停车设备下游应用与客户群体分析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一、2024-2025年智能停车设备各应用领域市场现状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2024-2025年智能停车设备行业技术发展现状及趋势分析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智能停车设备行业技术发展方向、趋势预测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智能停车设备价格机制与竞争策略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一、2019-2024年智能停车设备市场价格走势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智能停车设备定价策略与方法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2025-2031年智能停车设备价格竞争态势与趋势预测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2024-2025年重点区域智能停车设备市场发展概况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2019-2024年中国智能停车设备行业进出口情况分析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智能停车设备行业进口情况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一、2019-2024年智能停车设备进口规模及增长情况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二、智能停车设备主要进口来源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智能停车设备行业出口情况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一、2019-2024年智能停车设备出口规模及增长情况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二、智能停车设备主要出口目的地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2019-2024年中国智能停车设备行业总体发展与财务状况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2019-2024年中国智能停车设备行业规模情况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一、智能停车设备行业企业数量规模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二、智能停车设备行业从业人员规模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三、智能停车设备行业市场敏感性分析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2019-2024年中国智能停车设备行业财务能力分析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一、智能停车设备行业盈利能力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二、智能停车设备行业偿债能力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三、智能停车设备行业营运能力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四、智能停车设备行业发展能力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二、企业智能停车设备业务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智能停车设备行业竞争格局总览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2024-2025年智能停车设备行业竞争力分析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2019-2024年智能停车设备行业企业并购活动分析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2024-2025年智能停车设备行业会展与招投标活动分析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一、智能停车设备行业会展活动及其市场影响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2025年中国智能停车设备企业发展企业发展策略与建议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智能停车设备销售模式与渠道策略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智能停车设备品牌与市场推广策略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智能停车设备研发投入与技术创新能力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智能停车设备合作联盟与资源整合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中国智能停车设备行业风险与对策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智能停车设备行业SWOT分析</w:t>
      </w:r>
      <w:r>
        <w:rPr>
          <w:rFonts w:hint="eastAsia"/>
        </w:rPr>
        <w:br/>
      </w:r>
      <w:r>
        <w:rPr>
          <w:rFonts w:hint="eastAsia"/>
        </w:rPr>
        <w:t>　　　　一、智能停车设备行业优势</w:t>
      </w:r>
      <w:r>
        <w:rPr>
          <w:rFonts w:hint="eastAsia"/>
        </w:rPr>
        <w:br/>
      </w:r>
      <w:r>
        <w:rPr>
          <w:rFonts w:hint="eastAsia"/>
        </w:rPr>
        <w:t>　　　　二、智能停车设备行业劣势</w:t>
      </w:r>
      <w:r>
        <w:rPr>
          <w:rFonts w:hint="eastAsia"/>
        </w:rPr>
        <w:br/>
      </w:r>
      <w:r>
        <w:rPr>
          <w:rFonts w:hint="eastAsia"/>
        </w:rPr>
        <w:t>　　　　三、智能停车设备市场机会</w:t>
      </w:r>
      <w:r>
        <w:rPr>
          <w:rFonts w:hint="eastAsia"/>
        </w:rPr>
        <w:br/>
      </w:r>
      <w:r>
        <w:rPr>
          <w:rFonts w:hint="eastAsia"/>
        </w:rPr>
        <w:t>　　　　四、智能停车设备市场威胁</w:t>
      </w:r>
      <w:r>
        <w:rPr>
          <w:rFonts w:hint="eastAsia"/>
        </w:rPr>
        <w:br/>
      </w:r>
      <w:r>
        <w:rPr>
          <w:rFonts w:hint="eastAsia"/>
        </w:rPr>
        <w:t>　　第二节 智能停车设备行业风险及对策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2025-2031年中国智能停车设备行业前景与发展趋势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2024-2025年智能停车设备行业发展环境分析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一、智能停车设备行业主管部门与监管体制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二、智能停车设备行业主要法律法规及政策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三、智能停车设备行业标准与质量监管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2025-2031年智能停车设备行业发展趋势与方向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2025-2031年智能停车设备行业发展潜力与机遇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智能停车设备行业研究结论与建议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[中~智~林~]智能停车设备行业发展建议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智能停车设备行业历程</w:t>
      </w:r>
      <w:r>
        <w:rPr>
          <w:rFonts w:hint="eastAsia"/>
        </w:rPr>
        <w:br/>
      </w:r>
      <w:r>
        <w:rPr>
          <w:rFonts w:hint="eastAsia"/>
        </w:rPr>
        <w:t>　　图表 智能停车设备行业生命周期</w:t>
      </w:r>
      <w:r>
        <w:rPr>
          <w:rFonts w:hint="eastAsia"/>
        </w:rPr>
        <w:br/>
      </w:r>
      <w:r>
        <w:rPr>
          <w:rFonts w:hint="eastAsia"/>
        </w:rPr>
        <w:t>　　图表 智能停车设备行业产业链分析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2019-2024年智能停车设备行业市场容量分析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2024年中国智能停车设备行业需求领域分布格局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2024年中国智能停车设备进口国家及地区分析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2024年中国智能停车设备出口国家及地区分析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2019-2024年中国智能停车设备行业企业平均规模情况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智能停车设备重点企业（三）成长能力情况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2025-2031年中国智能停车设备发展趋势预测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4f28b2ef4562" w:history="1">
        <w:r>
          <w:rPr>
            <w:rStyle w:val="Hyperlink"/>
          </w:rPr>
          <w:t>2025-2031年中国智能停车设备行业发展研究与市场前景分析报告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a4f28b2ef4562" w:history="1">
        <w:r>
          <w:rPr>
            <w:rStyle w:val="Hyperlink"/>
          </w:rPr>
          <w:t>https://www.20087.com/6/88/ZhiNengTingCheSheBeiHangYeQianJingQuShi.html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智能停车设备系统、停车场收费系统设备全套报价、智能停车设备山东天辰智能停车、停车机器人多少钱一台、智能停车设备有哪些、智能化停车场系统厂家、智能停车设备上市公司、道闸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b0d8cd1a40a1" w:history="1">
      <w:r>
        <w:rPr>
          <w:rStyle w:val="Hyperlink"/>
        </w:rPr>
        <w:t>2025-2031年中国智能停车设备行业发展研究与市场前景分析报告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NengTingCheSheBeiHangYeQianJingQuShi.html" TargetMode="External" Id="Ra0ca4f28b2e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NengTingCheSheBeiHangYeQianJingQuShi.html" TargetMode="External" Id="Ra243b0d8cd1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2025-05-31T00:49:46Z</dcterms:created>
  <dcterms:modified xsi:type="dcterms:W3CDTF">2025-05-31T01:49:46Z</dcterms:modified>
  <dc:subject>2025-2031年中国智能停车设备行业发展研究与市场前景分析报告</dc:subject>
  <dc:title>2025-2031年中国智能停车设备行业发展研究与市场前景分析报告</dc:title>
  <cp:keywords>2025-2031年中国智能停车设备行业发展研究与市场前景分析报告</cp:keywords>
  <dc:description>2025-2031年中国智能停车设备行业发展研究与市场前景分析报告</dc:description>
</cp:coreProperties>
</file>