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eeadd9b04a50" w:history="1">
              <w:r>
                <w:rPr>
                  <w:rStyle w:val="Hyperlink"/>
                </w:rPr>
                <w:t>2026-2032年中国自主采矿车辆市场研究分析与前景趋势预测报告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eeadd9b04a50" w:history="1">
              <w:r>
                <w:rPr>
                  <w:rStyle w:val="Hyperlink"/>
                </w:rPr>
                <w:t>2026-2032年中国自主采矿车辆市场研究分析与前景趋势预测报告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eeadd9b04a50" w:history="1">
                <w:r>
                  <w:rPr>
                    <w:rStyle w:val="Hyperlink"/>
                  </w:rPr>
                  <w:t>https://www.20087.com/6/18/ZiZhuCaiKuangCheLiangFaZhanQianJing.html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采矿车辆指具备环境感知、路径规划与自动执行能力的无人驾驶矿用卡车、钻机或装载设备，已在大型露天铁矿、铜矿及煤矿中实现商业化部署。自主采矿车辆依赖高精度GNSS、激光雷达、毫米波雷达与惯性导航融合定位，在预设矿区数字地图基础上实现厘米级循迹与协同调度。中央控制平台可监控车队状态、优化任务分配并远程介入异常工况。主流厂商通过“有人-无人”混编模式逐步推进自动化，兼顾安全冗余与运营连续性。然而，在复杂天气（如沙尘、暴雨）、未测绘区域或突发地质变化场景下，感知系统可靠性仍面临挑战；同时，高初始投入与专用通信基础设施依赖限制其在中小型矿山的普及。</w:t>
      </w:r>
      <w:r>
        <w:rPr>
          <w:rFonts w:hint="eastAsia"/>
        </w:rPr>
        <w:br/>
      </w:r>
      <w:r>
        <w:rPr>
          <w:rFonts w:hint="eastAsia"/>
        </w:rPr>
        <w:t>　　未来，自主采矿车辆将向全场景适应、车路云协同与能源低碳化方向纵深发展。多模态感知融合（如引入热成像与地质雷达）将提升恶劣环境下的鲁棒性，而强化学习算法将赋予车辆在未知区域的探索与决策能力。5G专网与边缘计算节点的部署将实现毫秒级车-车（V2V）与车-基础设施（V2I）通信，支撑动态避障与编队行驶。在动力系统方面，电动化与氢燃料电池驱动将逐步替代柴油动力，契合矿区零排放目标。长远看，自主采矿车辆将从独立作业单元升级为“智能矿山操作系统”的执行终端，与地质建模、品位预测及生产计划系统实时联动，实现资源开采的全局最优。随着技术成本下降与标准体系完善，该模式亦将向地下矿与中小型矿区延伸，重塑全球矿业生产力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eeadd9b04a50" w:history="1">
        <w:r>
          <w:rPr>
            <w:rStyle w:val="Hyperlink"/>
          </w:rPr>
          <w:t>2026-2032年中国自主采矿车辆市场研究分析与前景趋势预测报告</w:t>
        </w:r>
      </w:hyperlink>
      <w:r>
        <w:rPr>
          <w:rFonts w:hint="eastAsia"/>
        </w:rPr>
        <w:t>》系统梳理了自主采矿车辆行业的产业链结构，详细解读了自主采矿车辆市场规模、需求变化及价格动态，并对自主采矿车辆行业现状进行了全面分析。报告基于详实数据，科学预测了自主采矿车辆市场前景与发展趋势，同时聚焦自主采矿车辆重点企业的经营表现，剖析了行业竞争格局、市场集中度及品牌影响力。通过对自主采矿车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自主采矿车辆市场概述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按照不同产品类型，自主采矿车辆主要可以分为如下几个类别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中国不同产品类型自主采矿车辆增长趋势2021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自动驾驶运输系统</w:t>
      </w:r>
      <w:r>
        <w:rPr>
          <w:rFonts w:hint="eastAsia"/>
        </w:rPr>
        <w:br/>
      </w:r>
      <w:r>
        <w:rPr>
          <w:rFonts w:hint="eastAsia"/>
        </w:rPr>
        <w:t>　　　　1.2.3 自动采矿卡车</w:t>
      </w:r>
      <w:r>
        <w:rPr>
          <w:rFonts w:hint="eastAsia"/>
        </w:rPr>
        <w:br/>
      </w:r>
      <w:r>
        <w:rPr>
          <w:rFonts w:hint="eastAsia"/>
        </w:rPr>
        <w:t>　　　　1.2.4 自动挖掘机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从不同应用，自主采矿车辆主要包括如下几个方面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中国不同应用自主采矿车辆增长趋势2021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建材矿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中国自主采矿车辆发展现状及未来趋势（2021-2032）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中国市场自主采矿车辆收入及增长率（2021-2032）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中国市场自主采矿车辆销量及增长率（2021-2032）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中国市场主要自主采矿车辆厂商分析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中国市场主要厂商自主采矿车辆销量及市场占有率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中国市场主要厂商自主采矿车辆销量（2021-2026）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中国市场主要厂商自主采矿车辆销量市场份额（2021-2026）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中国市场主要厂商自主采矿车辆收入及市场占有率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中国市场主要厂商自主采矿车辆收入（2021-2026）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中国市场主要厂商自主采矿车辆收入市场份额（2021-2026）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2025年中国市场主要厂商自主采矿车辆收入排名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中国市场主要厂商自主采矿车辆价格（2021-2026）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中国市场主要厂商自主采矿车辆总部及产地分布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中国市场主要厂商成立时间及自主采矿车辆商业化日期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中国市场主要厂商自主采矿车辆产品类型及应用</w:t>
      </w:r>
      <w:r>
        <w:rPr>
          <w:rFonts w:hint="eastAsia"/>
        </w:rPr>
        <w:br/>
      </w:r>
      <w:r>
        <w:rPr>
          <w:rFonts w:hint="eastAsia"/>
        </w:rPr>
        <w:t>　　2.7 自主采矿车辆行业集中度、竞争程度分析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自主采矿车辆行业集中度分析：2025年中国Top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中国市场自主采矿车辆第一梯队、第二梯队和第三梯队厂商（品牌）及2025年市场份额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重点企业（14）在中国市场自主采矿车辆销量、收入、价格及毛利率（2021-2026）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不同产品类型自主采矿车辆分析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中国市场不同产品类型自主采矿车辆销量（2021-2032）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中国市场不同产品类型自主采矿车辆销量及市场份额（2021-2026）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中国市场不同产品类型自主采矿车辆销量预测（2027-2032）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中国市场不同产品类型自主采矿车辆规模（2021-2032）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中国市场不同产品类型自主采矿车辆规模及市场份额（2021-2026）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中国市场不同产品类型自主采矿车辆规模预测（2027-2032）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中国市场不同产品类型自主采矿车辆价格走势（2021-2032）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不同应用自主采矿车辆分析</w:t>
      </w:r>
      <w:r>
        <w:rPr>
          <w:rFonts w:hint="eastAsia"/>
        </w:rPr>
        <w:br/>
      </w:r>
      <w:r>
        <w:rPr>
          <w:rFonts w:hint="eastAsia"/>
        </w:rPr>
        <w:t>　　5.1 中国市场不同应用自主采矿车辆销量（2021-2032）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中国市场不同应用自主采矿车辆销量及市场份额（2021-2026）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中国市场不同应用自主采矿车辆销量预测（2027-2032）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中国市场不同应用自主采矿车辆规模（2021-2032）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中国市场不同应用自主采矿车辆规模及市场份额（2021-2026）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中国市场不同应用自主采矿车辆规模预测（2027-2032）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中国市场不同应用自主采矿车辆价格走势（2021-2032）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自主采矿车辆行业发展分析---发展趋势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自主采矿车辆行业发展分析---厂商壁垒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自主采矿车辆行业发展分析---驱动因素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自主采矿车辆行业发展分析---制约因素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自主采矿车辆中国企业SWOT分析</w:t>
      </w:r>
      <w:r>
        <w:rPr>
          <w:rFonts w:hint="eastAsia"/>
        </w:rPr>
        <w:br/>
      </w:r>
      <w:r>
        <w:rPr>
          <w:rFonts w:hint="eastAsia"/>
        </w:rPr>
        <w:t>　　6.6 自主采矿车辆行业发展分析---行业政策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自主采矿车辆行业产业链简介</w:t>
      </w:r>
      <w:r>
        <w:rPr>
          <w:rFonts w:hint="eastAsia"/>
        </w:rPr>
        <w:br/>
      </w:r>
      <w:r>
        <w:rPr>
          <w:rFonts w:hint="eastAsia"/>
        </w:rPr>
        <w:t>　　7.2 自主采矿车辆产业链分析-上游</w:t>
      </w:r>
      <w:r>
        <w:rPr>
          <w:rFonts w:hint="eastAsia"/>
        </w:rPr>
        <w:br/>
      </w:r>
      <w:r>
        <w:rPr>
          <w:rFonts w:hint="eastAsia"/>
        </w:rPr>
        <w:t>　　7.3 自主采矿车辆产业链分析-中游</w:t>
      </w:r>
      <w:r>
        <w:rPr>
          <w:rFonts w:hint="eastAsia"/>
        </w:rPr>
        <w:br/>
      </w:r>
      <w:r>
        <w:rPr>
          <w:rFonts w:hint="eastAsia"/>
        </w:rPr>
        <w:t>　　7.4 自主采矿车辆产业链分析-下游</w:t>
      </w:r>
      <w:r>
        <w:rPr>
          <w:rFonts w:hint="eastAsia"/>
        </w:rPr>
        <w:br/>
      </w:r>
      <w:r>
        <w:rPr>
          <w:rFonts w:hint="eastAsia"/>
        </w:rPr>
        <w:t>　　7.5 自主采矿车辆行业采购模式</w:t>
      </w:r>
      <w:r>
        <w:rPr>
          <w:rFonts w:hint="eastAsia"/>
        </w:rPr>
        <w:br/>
      </w:r>
      <w:r>
        <w:rPr>
          <w:rFonts w:hint="eastAsia"/>
        </w:rPr>
        <w:t>　　7.6 自主采矿车辆行业生产模式</w:t>
      </w:r>
      <w:r>
        <w:rPr>
          <w:rFonts w:hint="eastAsia"/>
        </w:rPr>
        <w:br/>
      </w:r>
      <w:r>
        <w:rPr>
          <w:rFonts w:hint="eastAsia"/>
        </w:rPr>
        <w:t>　　7.7 自主采矿车辆行业销售模式及销售渠道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中国本土自主采矿车辆产能、产量分析</w:t>
      </w:r>
      <w:r>
        <w:rPr>
          <w:rFonts w:hint="eastAsia"/>
        </w:rPr>
        <w:br/>
      </w:r>
      <w:r>
        <w:rPr>
          <w:rFonts w:hint="eastAsia"/>
        </w:rPr>
        <w:t>　　8.1 中国自主采矿车辆供需现状及预测（2021-2032）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中国自主采矿车辆产能、产量、产能利用率及发展趋势（2021-2032）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中国自主采矿车辆产量、市场需求量及发展趋势（2021-2032）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中国自主采矿车辆进出口分析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中国市场自主采矿车辆主要进口来源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中国市场自主采矿车辆主要出口目的地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不同产品类型自主采矿车辆市场规模2021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不同应用自主采矿车辆市场规模2021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中国市场主要厂商自主采矿车辆销量（2021-2026）&amp;（台）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中国市场主要厂商自主采矿车辆销量市场份额（2021-2026）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中国市场主要厂商自主采矿车辆收入（2021-2026）&amp;（万元）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中国市场主要厂商自主采矿车辆收入份额（2021-2026）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2025年中国主要生产商自主采矿车辆收入排名（万元）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中国市场主要厂商自主采矿车辆价格（2021-2026）&amp;（元/台）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中国市场主要厂商自主采矿车辆总部及产地分布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中国市场主要厂商成立时间及自主采矿车辆商业化日期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中国市场主要厂商自主采矿车辆产品类型及应用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2025年中国市场自主采矿车辆主要厂商市场地位（第一梯队、第二梯队和第三梯队）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自主采矿车辆市场投资、并购等现状分析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自主采矿车辆生产基地、总部、竞争对手及市场地位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自主采矿车辆产品规格、参数及市场应用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自主采矿车辆销量（台）、收入（万元）、价格（元/台）及毛利率（2021-2026）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中国市场不同产品类型自主采矿车辆销量（2021-2026）&amp;（台）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中国市场不同产品类型自主采矿车辆销量市场份额（2021-2026）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中国市场不同产品类型自主采矿车辆销量预测（2027-2032）&amp;（台）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中国市场不同产品类型自主采矿车辆销量市场份额预测（2027-2032）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中国市场不同产品类型自主采矿车辆规模（2021-2026）&amp;（万元）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中国市场不同产品类型自主采矿车辆规模市场份额（2021-2026）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中国市场不同产品类型自主采矿车辆规模预测（2027-2032）&amp;（万元）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中国市场不同产品类型自主采矿车辆规模市场份额预测（2027-2032）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中国市场不同应用自主采矿车辆销量（2021-2026）&amp;（台）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中国市场不同应用自主采矿车辆销量市场份额（2021-2026）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中国市场不同应用自主采矿车辆销量预测（2027-2032）&amp;（台）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中国市场不同应用自主采矿车辆销量市场份额预测（2027-2032）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中国市场不同应用自主采矿车辆规模（2021-2026）&amp;（万元）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中国市场不同应用自主采矿车辆规模市场份额（2021-2026）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中国市场不同应用自主采矿车辆规模预测（2027-2032）&amp;（万元）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中国市场不同应用自主采矿车辆规模市场份额预测（2027-2032）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自主采矿车辆行业发展分析---发展趋势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自主采矿车辆行业发展分析---厂商壁垒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自主采矿车辆行业发展分析---驱动因素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自主采矿车辆行业发展分析---制约因素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自主采矿车辆行业相关重点政策一览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自主采矿车辆行业供应链分析</w:t>
      </w:r>
      <w:r>
        <w:rPr>
          <w:rFonts w:hint="eastAsia"/>
        </w:rPr>
        <w:br/>
      </w:r>
      <w:r>
        <w:rPr>
          <w:rFonts w:hint="eastAsia"/>
        </w:rPr>
        <w:t>　　表 106： 自主采矿车辆上游原料供应商</w:t>
      </w:r>
      <w:r>
        <w:rPr>
          <w:rFonts w:hint="eastAsia"/>
        </w:rPr>
        <w:br/>
      </w:r>
      <w:r>
        <w:rPr>
          <w:rFonts w:hint="eastAsia"/>
        </w:rPr>
        <w:t>　　表 107： 自主采矿车辆行业主要下游客户</w:t>
      </w:r>
      <w:r>
        <w:rPr>
          <w:rFonts w:hint="eastAsia"/>
        </w:rPr>
        <w:br/>
      </w:r>
      <w:r>
        <w:rPr>
          <w:rFonts w:hint="eastAsia"/>
        </w:rPr>
        <w:t>　　表 108： 自主采矿车辆典型经销商</w:t>
      </w:r>
      <w:r>
        <w:rPr>
          <w:rFonts w:hint="eastAsia"/>
        </w:rPr>
        <w:br/>
      </w:r>
      <w:r>
        <w:rPr>
          <w:rFonts w:hint="eastAsia"/>
        </w:rPr>
        <w:t>　　表 109： 中国自主采矿车辆产量、销量、进口量及出口量（2021-2026）&amp;（台）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中国自主采矿车辆产量、销量、进口量及出口量预测（2027-2032）&amp;（台）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中国市场自主采矿车辆主要进口来源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中国市场自主采矿车辆主要出口目的地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自主采矿车辆产品图片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中国不同产品类型自主采矿车辆市场规模市场份额2025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自动驾驶运输系统产品图片</w:t>
      </w:r>
      <w:r>
        <w:rPr>
          <w:rFonts w:hint="eastAsia"/>
        </w:rPr>
        <w:br/>
      </w:r>
      <w:r>
        <w:rPr>
          <w:rFonts w:hint="eastAsia"/>
        </w:rPr>
        <w:t>　　图 4： 自动采矿卡车产品图片</w:t>
      </w:r>
      <w:r>
        <w:rPr>
          <w:rFonts w:hint="eastAsia"/>
        </w:rPr>
        <w:br/>
      </w:r>
      <w:r>
        <w:rPr>
          <w:rFonts w:hint="eastAsia"/>
        </w:rPr>
        <w:t>　　图 5： 自动挖掘机产品图片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中国不同应用自主采矿车辆市场份额2025 &amp; 2032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金属矿</w:t>
      </w:r>
      <w:r>
        <w:rPr>
          <w:rFonts w:hint="eastAsia"/>
        </w:rPr>
        <w:br/>
      </w:r>
      <w:r>
        <w:rPr>
          <w:rFonts w:hint="eastAsia"/>
        </w:rPr>
        <w:t>　　图 10： 建材矿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中国市场自主采矿车辆市场规模，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中国市场自主采矿车辆收入及增长率（2021-2032）&amp;（万元）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中国市场自主采矿车辆销量及增长率（2021-2032）&amp;（台）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2025年中国市场主要厂商自主采矿车辆销量市场份额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2025年中国市场主要厂商自主采矿车辆收入市场份额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2025年中国市场前五大厂商自主采矿车辆市场份额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2025年中国市场自主采矿车辆第一梯队、第二梯队和第三梯队厂商（品牌）及市场份额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中国市场不同产品类型自主采矿车辆价格走势（2021-2032）&amp;（元/台）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中国市场不同应用自主采矿车辆价格走势（2021-2032）&amp;（元/台）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自主采矿车辆中国企业SWOT分析</w:t>
      </w:r>
      <w:r>
        <w:rPr>
          <w:rFonts w:hint="eastAsia"/>
        </w:rPr>
        <w:br/>
      </w:r>
      <w:r>
        <w:rPr>
          <w:rFonts w:hint="eastAsia"/>
        </w:rPr>
        <w:t>　　图 22： 自主采矿车辆产业链</w:t>
      </w:r>
      <w:r>
        <w:rPr>
          <w:rFonts w:hint="eastAsia"/>
        </w:rPr>
        <w:br/>
      </w:r>
      <w:r>
        <w:rPr>
          <w:rFonts w:hint="eastAsia"/>
        </w:rPr>
        <w:t>　　图 23： 自主采矿车辆行业采购模式分析</w:t>
      </w:r>
      <w:r>
        <w:rPr>
          <w:rFonts w:hint="eastAsia"/>
        </w:rPr>
        <w:br/>
      </w:r>
      <w:r>
        <w:rPr>
          <w:rFonts w:hint="eastAsia"/>
        </w:rPr>
        <w:t>　　图 24： 自主采矿车辆行业生产模式分析</w:t>
      </w:r>
      <w:r>
        <w:rPr>
          <w:rFonts w:hint="eastAsia"/>
        </w:rPr>
        <w:br/>
      </w:r>
      <w:r>
        <w:rPr>
          <w:rFonts w:hint="eastAsia"/>
        </w:rPr>
        <w:t>　　图 25： 自主采矿车辆行业销售模式分析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中国自主采矿车辆产能、产量、产能利用率及发展趋势（2021-2032）&amp;（台）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中国自主采矿车辆产量、市场需求量及发展趋势（2021-2032）&amp;（台）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eeadd9b04a50" w:history="1">
        <w:r>
          <w:rPr>
            <w:rStyle w:val="Hyperlink"/>
          </w:rPr>
          <w:t>2026-2032年中国自主采矿车辆市场研究分析与前景趋势预测报告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eeadd9b04a50" w:history="1">
        <w:r>
          <w:rPr>
            <w:rStyle w:val="Hyperlink"/>
          </w:rPr>
          <w:t>https://www.20087.com/6/18/ZiZhuCaiKuangCheLiangFaZhanQianJing.html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热点：电动矿山自卸车、自主采矿车辆管理办法、矿场运输车、自主采矿机、无人驾驶矿车、采矿车视频、矿山专用工程车、采矿车长什么样、矿山智能开采技术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af617e8b244e9" w:history="1">
      <w:r>
        <w:rPr>
          <w:rStyle w:val="Hyperlink"/>
        </w:rPr>
        <w:t>2026-2032年中国自主采矿车辆市场研究分析与前景趋势预测报告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iZhuCaiKuangCheLiangFaZhanQianJing.html" TargetMode="External" Id="R6a0beeadd9b0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iZhuCaiKuangCheLiangFaZhanQianJing.html" TargetMode="External" Id="R67eaf617e8b2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2026-01-17T08:34:25Z</dcterms:created>
  <dcterms:modified xsi:type="dcterms:W3CDTF">2026-01-17T09:34:25Z</dcterms:modified>
  <dc:subject>2026-2032年中国自主采矿车辆市场研究分析与前景趋势预测报告</dc:subject>
  <dc:title>2026-2032年中国自主采矿车辆市场研究分析与前景趋势预测报告</dc:title>
  <cp:keywords>2026-2032年中国自主采矿车辆市场研究分析与前景趋势预测报告</cp:keywords>
  <dc:description>2026-2032年中国自主采矿车辆市场研究分析与前景趋势预测报告</dc:description>
</cp:coreProperties>
</file>