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5aa9f7bc14991" w:history="1">
              <w:r>
                <w:rPr>
                  <w:rStyle w:val="Hyperlink"/>
                </w:rPr>
                <w:t>全球与中国客车市场现状深度调研与发展趋势预测报告（2023-2029年）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5aa9f7bc14991" w:history="1">
              <w:r>
                <w:rPr>
                  <w:rStyle w:val="Hyperlink"/>
                </w:rPr>
                <w:t>全球与中国客车市场现状深度调研与发展趋势预测报告（2023-2029年）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5aa9f7bc14991" w:history="1">
                <w:r>
                  <w:rPr>
                    <w:rStyle w:val="Hyperlink"/>
                  </w:rPr>
                  <w:t>https://www.20087.com/7/18/KeCheXianZhuangYuFaZhanQuShi.html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是一种重要的公共交通工具，近年来随着新能源汽车技术的发展，电动客车、混合动力客车等新型客车在市场上迅速普及。目前，客车不仅在续航里程、充电效率等方面取得了显著进步，还具备了更加智能的驾驶辅助系统，提高了行车安全性和乘客的乘坐体验。此外，随着车联网技术的应用，客车能够实现更加高效的车队管理，提升了运营效率。</w:t>
      </w:r>
      <w:r>
        <w:rPr>
          <w:rFonts w:hint="eastAsia"/>
        </w:rPr>
        <w:br/>
      </w:r>
      <w:r>
        <w:rPr>
          <w:rFonts w:hint="eastAsia"/>
        </w:rPr>
        <w:t>　　未来，客车将更加注重电动化、智能化和舒适性。一方面，随着电池技术的进步和充电设施的完善，电动客车的续航里程将进一步提高，充电时间将大幅缩短，满足长途运输的需求。另一方面，随着自动驾驶技术的发展，客车将更加智能化，能够实现自动驾驶功能，提高道路运输的安全性和效率。此外，随着消费者对乘坐体验要求的提高，客车将更加注重内饰设计和乘坐舒适性，提供更加人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5aa9f7bc14991" w:history="1">
        <w:r>
          <w:rPr>
            <w:rStyle w:val="Hyperlink"/>
          </w:rPr>
          <w:t>全球与中国客车市场现状深度调研与发展趋势预测报告（2023-2029年）</w:t>
        </w:r>
      </w:hyperlink>
      <w:r>
        <w:rPr>
          <w:rFonts w:hint="eastAsia"/>
        </w:rPr>
        <w:t>》从市场规模、需求变化及价格动态等维度，系统解析了客车行业的现状与发展趋势。报告深入分析了客车产业链各环节，科学预测了市场前景与技术发展方向，同时聚焦客车细分市场特点及重点企业的经营表现，揭示了客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中国客车概述</w:t>
      </w:r>
      <w:r>
        <w:rPr>
          <w:rFonts w:hint="eastAsia"/>
        </w:rPr>
        <w:br/>
      </w:r>
      <w:r>
        <w:rPr>
          <w:rFonts w:hint="eastAsia"/>
        </w:rPr>
        <w:t>　　第一节 客车行业定义</w:t>
      </w:r>
      <w:r>
        <w:rPr>
          <w:rFonts w:hint="eastAsia"/>
        </w:rPr>
        <w:br/>
      </w:r>
      <w:r>
        <w:rPr>
          <w:rFonts w:hint="eastAsia"/>
        </w:rPr>
        <w:t>　　第二节 客车行业发展特性</w:t>
      </w:r>
      <w:r>
        <w:rPr>
          <w:rFonts w:hint="eastAsia"/>
        </w:rPr>
        <w:br/>
      </w:r>
      <w:r>
        <w:rPr>
          <w:rFonts w:hint="eastAsia"/>
        </w:rPr>
        <w:t>　　第三节 客车产业链分析</w:t>
      </w:r>
      <w:r>
        <w:rPr>
          <w:rFonts w:hint="eastAsia"/>
        </w:rPr>
        <w:br/>
      </w:r>
      <w:r>
        <w:rPr>
          <w:rFonts w:hint="eastAsia"/>
        </w:rPr>
        <w:t>　　第四节 客车行业生命周期分析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2022-2023年国外客车市场发展概况</w:t>
      </w:r>
      <w:r>
        <w:rPr>
          <w:rFonts w:hint="eastAsia"/>
        </w:rPr>
        <w:br/>
      </w:r>
      <w:r>
        <w:rPr>
          <w:rFonts w:hint="eastAsia"/>
        </w:rPr>
        <w:t>　　第一节 全球客车市场发展分析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北美地区主要国家客车市场概况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欧洲地区主要国家客车市场概况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亚洲地区主要国家客车市场概况</w:t>
      </w:r>
      <w:r>
        <w:rPr>
          <w:rFonts w:hint="eastAsia"/>
        </w:rPr>
        <w:br/>
      </w:r>
      <w:r>
        <w:rPr>
          <w:rFonts w:hint="eastAsia"/>
        </w:rPr>
        <w:t>　　第五节 全球客车市场发展预测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2022-2023年中国客车发展环境分析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客车行业相关政策、标准</w:t>
      </w:r>
      <w:r>
        <w:rPr>
          <w:rFonts w:hint="eastAsia"/>
        </w:rPr>
        <w:br/>
      </w:r>
      <w:r>
        <w:rPr>
          <w:rFonts w:hint="eastAsia"/>
        </w:rPr>
        <w:t>　　第三节 客车行业相关发展规划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中国客车技术发展分析</w:t>
      </w:r>
      <w:r>
        <w:rPr>
          <w:rFonts w:hint="eastAsia"/>
        </w:rPr>
        <w:br/>
      </w:r>
      <w:r>
        <w:rPr>
          <w:rFonts w:hint="eastAsia"/>
        </w:rPr>
        <w:t>　　第一节 当前客车技术发展现状分析</w:t>
      </w:r>
      <w:r>
        <w:rPr>
          <w:rFonts w:hint="eastAsia"/>
        </w:rPr>
        <w:br/>
      </w:r>
      <w:r>
        <w:rPr>
          <w:rFonts w:hint="eastAsia"/>
        </w:rPr>
        <w:t>　　第二节 客车生产中需注意的问题</w:t>
      </w:r>
      <w:r>
        <w:rPr>
          <w:rFonts w:hint="eastAsia"/>
        </w:rPr>
        <w:br/>
      </w:r>
      <w:r>
        <w:rPr>
          <w:rFonts w:hint="eastAsia"/>
        </w:rPr>
        <w:t>　　第三节 客车行业主要技术趋势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客车市场特性分析</w:t>
      </w:r>
      <w:r>
        <w:rPr>
          <w:rFonts w:hint="eastAsia"/>
        </w:rPr>
        <w:br/>
      </w:r>
      <w:r>
        <w:rPr>
          <w:rFonts w:hint="eastAsia"/>
        </w:rPr>
        <w:t>　　第一节 客车行业集中度分析</w:t>
      </w:r>
      <w:r>
        <w:rPr>
          <w:rFonts w:hint="eastAsia"/>
        </w:rPr>
        <w:br/>
      </w:r>
      <w:r>
        <w:rPr>
          <w:rFonts w:hint="eastAsia"/>
        </w:rPr>
        <w:t>　　第二节 客车行业SWOT分析</w:t>
      </w:r>
      <w:r>
        <w:rPr>
          <w:rFonts w:hint="eastAsia"/>
        </w:rPr>
        <w:br/>
      </w:r>
      <w:r>
        <w:rPr>
          <w:rFonts w:hint="eastAsia"/>
        </w:rPr>
        <w:t>　　　　一、客车行业优势</w:t>
      </w:r>
      <w:r>
        <w:rPr>
          <w:rFonts w:hint="eastAsia"/>
        </w:rPr>
        <w:br/>
      </w:r>
      <w:r>
        <w:rPr>
          <w:rFonts w:hint="eastAsia"/>
        </w:rPr>
        <w:t>　　　　二、客车行业劣势</w:t>
      </w:r>
      <w:r>
        <w:rPr>
          <w:rFonts w:hint="eastAsia"/>
        </w:rPr>
        <w:br/>
      </w:r>
      <w:r>
        <w:rPr>
          <w:rFonts w:hint="eastAsia"/>
        </w:rPr>
        <w:t>　　　　三、客车行业机会</w:t>
      </w:r>
      <w:r>
        <w:rPr>
          <w:rFonts w:hint="eastAsia"/>
        </w:rPr>
        <w:br/>
      </w:r>
      <w:r>
        <w:rPr>
          <w:rFonts w:hint="eastAsia"/>
        </w:rPr>
        <w:t>　　　　四、客车行业风险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中国客车发展现状</w:t>
      </w:r>
      <w:r>
        <w:rPr>
          <w:rFonts w:hint="eastAsia"/>
        </w:rPr>
        <w:br/>
      </w:r>
      <w:r>
        <w:rPr>
          <w:rFonts w:hint="eastAsia"/>
        </w:rPr>
        <w:t>　　第一节 中国客车市场现状分析</w:t>
      </w:r>
      <w:r>
        <w:rPr>
          <w:rFonts w:hint="eastAsia"/>
        </w:rPr>
        <w:br/>
      </w:r>
      <w:r>
        <w:rPr>
          <w:rFonts w:hint="eastAsia"/>
        </w:rPr>
        <w:t>　　第二节 中国客车行业产量情况分析及预测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一、客车总体产能规模</w:t>
      </w:r>
      <w:r>
        <w:rPr>
          <w:rFonts w:hint="eastAsia"/>
        </w:rPr>
        <w:br/>
      </w:r>
      <w:r>
        <w:rPr>
          <w:rFonts w:hint="eastAsia"/>
        </w:rPr>
        <w:t>　　　　二、客车生产区域分布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三、2018-2023年中国客车产量统计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三、2023-2029年中国客车产量预测</w:t>
      </w:r>
      <w:r>
        <w:rPr>
          <w:rFonts w:hint="eastAsia"/>
        </w:rPr>
        <w:br/>
      </w:r>
      <w:r>
        <w:rPr>
          <w:rFonts w:hint="eastAsia"/>
        </w:rPr>
        <w:t>　　第三节 中国客车市场需求分析及预测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一、中国客车市场需求特点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二、2018-2023年中国客车市场需求量统计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三、2023-2029年中国客车市场需求量预测</w:t>
      </w:r>
      <w:r>
        <w:rPr>
          <w:rFonts w:hint="eastAsia"/>
        </w:rPr>
        <w:br/>
      </w:r>
      <w:r>
        <w:rPr>
          <w:rFonts w:hint="eastAsia"/>
        </w:rPr>
        <w:t>　　第四节 中国客车价格趋势分析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一、2018-2023年中国客车市场价格趋势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二、2023-2029年中国客车市场价格走势预测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2018-2023年客车行业经济运行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2018-2023年中国客车行业盈利能力分析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2018-2023年中国客车行业发展能力分析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2018-2023年客车行业偿债能力分析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2018-2023年客车制造企业数量分析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**地区客车市场发展分析</w:t>
      </w:r>
      <w:r>
        <w:rPr>
          <w:rFonts w:hint="eastAsia"/>
        </w:rPr>
        <w:br/>
      </w:r>
      <w:r>
        <w:rPr>
          <w:rFonts w:hint="eastAsia"/>
        </w:rPr>
        <w:t>　　第三节 **地区客车市场发展分析</w:t>
      </w:r>
      <w:r>
        <w:rPr>
          <w:rFonts w:hint="eastAsia"/>
        </w:rPr>
        <w:br/>
      </w:r>
      <w:r>
        <w:rPr>
          <w:rFonts w:hint="eastAsia"/>
        </w:rPr>
        <w:t>　　第四节 **地区客车市场发展分析</w:t>
      </w:r>
      <w:r>
        <w:rPr>
          <w:rFonts w:hint="eastAsia"/>
        </w:rPr>
        <w:br/>
      </w:r>
      <w:r>
        <w:rPr>
          <w:rFonts w:hint="eastAsia"/>
        </w:rPr>
        <w:t>　　第五节 **地区客车市场发展分析</w:t>
      </w:r>
      <w:r>
        <w:rPr>
          <w:rFonts w:hint="eastAsia"/>
        </w:rPr>
        <w:br/>
      </w:r>
      <w:r>
        <w:rPr>
          <w:rFonts w:hint="eastAsia"/>
        </w:rPr>
        <w:t>　　第六节 **地区客车市场发展分析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2018-2023年中国客车进出口分析</w:t>
      </w:r>
      <w:r>
        <w:rPr>
          <w:rFonts w:hint="eastAsia"/>
        </w:rPr>
        <w:br/>
      </w:r>
      <w:r>
        <w:rPr>
          <w:rFonts w:hint="eastAsia"/>
        </w:rPr>
        <w:t>　　第一节 客车进口情况分析</w:t>
      </w:r>
      <w:r>
        <w:rPr>
          <w:rFonts w:hint="eastAsia"/>
        </w:rPr>
        <w:br/>
      </w:r>
      <w:r>
        <w:rPr>
          <w:rFonts w:hint="eastAsia"/>
        </w:rPr>
        <w:t>　　第二节 客车出口情况分析</w:t>
      </w:r>
      <w:r>
        <w:rPr>
          <w:rFonts w:hint="eastAsia"/>
        </w:rPr>
        <w:br/>
      </w:r>
      <w:r>
        <w:rPr>
          <w:rFonts w:hint="eastAsia"/>
        </w:rPr>
        <w:t>　　第三节 影响客车进出口因素分析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主要客车生产企业及竞争格局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客车行业投资战略研究</w:t>
      </w:r>
      <w:r>
        <w:rPr>
          <w:rFonts w:hint="eastAsia"/>
        </w:rPr>
        <w:br/>
      </w:r>
      <w:r>
        <w:rPr>
          <w:rFonts w:hint="eastAsia"/>
        </w:rPr>
        <w:t>　　第一节 客车行业发展战略研究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对我国客车品牌的战略思考</w:t>
      </w:r>
      <w:r>
        <w:rPr>
          <w:rFonts w:hint="eastAsia"/>
        </w:rPr>
        <w:br/>
      </w:r>
      <w:r>
        <w:rPr>
          <w:rFonts w:hint="eastAsia"/>
        </w:rPr>
        <w:t>　　　　一、客车品牌的重要性</w:t>
      </w:r>
      <w:r>
        <w:rPr>
          <w:rFonts w:hint="eastAsia"/>
        </w:rPr>
        <w:br/>
      </w:r>
      <w:r>
        <w:rPr>
          <w:rFonts w:hint="eastAsia"/>
        </w:rPr>
        <w:t>　　　　二、客车实施品牌战略的意义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三、客车企业品牌的现状分析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四、我国客车企业的品牌战略</w:t>
      </w:r>
      <w:r>
        <w:rPr>
          <w:rFonts w:hint="eastAsia"/>
        </w:rPr>
        <w:br/>
      </w:r>
      <w:r>
        <w:rPr>
          <w:rFonts w:hint="eastAsia"/>
        </w:rPr>
        <w:t>　　　　五、客车品牌战略管理的策略</w:t>
      </w:r>
      <w:r>
        <w:rPr>
          <w:rFonts w:hint="eastAsia"/>
        </w:rPr>
        <w:br/>
      </w:r>
      <w:r>
        <w:rPr>
          <w:rFonts w:hint="eastAsia"/>
        </w:rPr>
        <w:t>　　第三节 客车经营策略分析</w:t>
      </w:r>
      <w:r>
        <w:rPr>
          <w:rFonts w:hint="eastAsia"/>
        </w:rPr>
        <w:br/>
      </w:r>
      <w:r>
        <w:rPr>
          <w:rFonts w:hint="eastAsia"/>
        </w:rPr>
        <w:t>　　　　一、客车市场细分策略</w:t>
      </w:r>
      <w:r>
        <w:rPr>
          <w:rFonts w:hint="eastAsia"/>
        </w:rPr>
        <w:br/>
      </w:r>
      <w:r>
        <w:rPr>
          <w:rFonts w:hint="eastAsia"/>
        </w:rPr>
        <w:t>　　　　二、客车市场创新策略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四、客车新产品差异化战略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2023-2029年中国客车发展趋势预测及投资风险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未来客车行业发展趋势预测</w:t>
      </w:r>
      <w:r>
        <w:rPr>
          <w:rFonts w:hint="eastAsia"/>
        </w:rPr>
        <w:br/>
      </w:r>
      <w:r>
        <w:rPr>
          <w:rFonts w:hint="eastAsia"/>
        </w:rPr>
        <w:t>　　第二节 客车行业投资风险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客车投资建议</w:t>
      </w:r>
      <w:r>
        <w:rPr>
          <w:rFonts w:hint="eastAsia"/>
        </w:rPr>
        <w:br/>
      </w:r>
      <w:r>
        <w:rPr>
          <w:rFonts w:hint="eastAsia"/>
        </w:rPr>
        <w:t>　　第一节 客车行业投资环境分析</w:t>
      </w:r>
      <w:r>
        <w:rPr>
          <w:rFonts w:hint="eastAsia"/>
        </w:rPr>
        <w:br/>
      </w:r>
      <w:r>
        <w:rPr>
          <w:rFonts w:hint="eastAsia"/>
        </w:rPr>
        <w:t>　　第二节 客车行业投资进入壁垒分析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2018-2023年中国客车市场规模及增长情况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2018-2023年中国客车行业产量及增长趋势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2023-2029年中国客车行业产量预测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2018-2023年中国客车行业市场需求及增长情况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2023-2029年中国客车行业市场需求预测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2018-2023年中国客车行业出口情况分析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2023-2029年中国客车市场规模预测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2023-2029年中国客车行业发展趋势预测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5aa9f7bc14991" w:history="1">
        <w:r>
          <w:rPr>
            <w:rStyle w:val="Hyperlink"/>
          </w:rPr>
          <w:t>全球与中国客车市场现状深度调研与发展趋势预测报告（2023-2029年）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5aa9f7bc14991" w:history="1">
        <w:r>
          <w:rPr>
            <w:rStyle w:val="Hyperlink"/>
          </w:rPr>
          <w:t>https://www.20087.com/7/18/KeCheXianZhuangYuFaZhanQuShi.html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2b3a15c8b4b6b" w:history="1">
      <w:r>
        <w:rPr>
          <w:rStyle w:val="Hyperlink"/>
        </w:rPr>
        <w:t>全球与中国客车市场现状深度调研与发展趋势预测报告（2023-2029年）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KeCheXianZhuangYuFaZhanQuShi.html" TargetMode="External" Id="R9d55aa9f7bc1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KeCheXianZhuangYuFaZhanQuShi.html" TargetMode="External" Id="R69d2b3a15c8b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2023-01-01T05:53:00Z</dcterms:created>
  <dcterms:modified xsi:type="dcterms:W3CDTF">2023-01-01T06:53:00Z</dcterms:modified>
  <dc:subject>全球与中国客车市场现状深度调研与发展趋势预测报告（2023-2029年）</dc:subject>
  <dc:title>全球与中国客车市场现状深度调研与发展趋势预测报告（2023-2029年）</dc:title>
  <cp:keywords>全球与中国客车市场现状深度调研与发展趋势预测报告（2023-2029年）</cp:keywords>
  <dc:description>全球与中国客车市场现状深度调研与发展趋势预测报告（2023-2029年）</dc:description>
</cp:coreProperties>
</file>