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2f3e70a7c4b75" w:history="1">
              <w:r>
                <w:rPr>
                  <w:rStyle w:val="Hyperlink"/>
                </w:rPr>
                <w:t>2025年版中国中大型车行业深度调研及市场前景分析报告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2f3e70a7c4b75" w:history="1">
              <w:r>
                <w:rPr>
                  <w:rStyle w:val="Hyperlink"/>
                </w:rPr>
                <w:t>2025年版中国中大型车行业深度调研及市场前景分析报告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2f3e70a7c4b75" w:history="1">
                <w:r>
                  <w:rPr>
                    <w:rStyle w:val="Hyperlink"/>
                  </w:rPr>
                  <w:t>https://www.20087.com/7/18/ZhongDaXingCheShiChangXingQingFe.html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大型车市场正经历一场深刻的变革，受到环保法规、消费者偏好和技术创新的影响。电动汽车(EV)和插电式混合动力汽车(PHEV)的兴起，正在逐渐替代传统燃油车，尤其是在欧洲和中国等市场。车辆设计更加注重空气动力学和轻量化材料的使用，以提高能效和驾驶性能。同时，智能互联和自动驾驶技术的集成，提升了行车安全和舒适性。</w:t>
      </w:r>
      <w:r>
        <w:rPr>
          <w:rFonts w:hint="eastAsia"/>
        </w:rPr>
        <w:br/>
      </w:r>
      <w:r>
        <w:rPr>
          <w:rFonts w:hint="eastAsia"/>
        </w:rPr>
        <w:t>　　未来，中大型车将更加注重可持续性和智能化。随着电池技术的突破，电动汽车的续航里程和充电便利性将显著提升，推动市场进一步向电动化转型。氢燃料电池汽车(FCEV)也可能在特定市场获得发展，特别是对于长途行驶和快速加注的需求。此外，5G通讯和物联网(IoT)技术的普及，将使车辆成为移动的信息中心，提供丰富的娱乐、导航和远程服务。自动驾驶技术的成熟，将重塑交通规则和出行方式，提高道路效率和减少交通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2f3e70a7c4b75" w:history="1">
        <w:r>
          <w:rPr>
            <w:rStyle w:val="Hyperlink"/>
          </w:rPr>
          <w:t>2025年版中国中大型车行业深度调研及市场前景分析报告</w:t>
        </w:r>
      </w:hyperlink>
      <w:r>
        <w:rPr>
          <w:rFonts w:hint="eastAsia"/>
        </w:rPr>
        <w:t>》基于多年市场监测与行业研究，全面分析了中大型车行业的现状、市场需求及市场规模，详细解读了中大型车产业链结构、价格趋势及细分市场特点。报告科学预测了行业前景与发展方向，重点剖析了品牌竞争格局、市场集中度及主要企业的经营表现，并通过SWOT分析揭示了中大型车行业机遇与风险。为投资者和决策者提供专业、客观的战略建议，是把握中大型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2025年中国中大型车行业概述及运行环境解析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2025年中国中大型车行业政策环境分析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一、中大型车产业政策分析</w:t>
      </w:r>
      <w:r>
        <w:rPr>
          <w:rFonts w:hint="eastAsia"/>
        </w:rPr>
        <w:br/>
      </w:r>
      <w:r>
        <w:rPr>
          <w:rFonts w:hint="eastAsia"/>
        </w:rPr>
        <w:t>　　　　二、中大型车行业监管体制分析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2025年中国中大型车行业社会发展环境分析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全球中大型车行业发展分析</w:t>
      </w:r>
      <w:r>
        <w:rPr>
          <w:rFonts w:hint="eastAsia"/>
        </w:rPr>
        <w:br/>
      </w:r>
      <w:r>
        <w:rPr>
          <w:rFonts w:hint="eastAsia"/>
        </w:rPr>
        <w:t>　　第一节 全球中大型车行业现状</w:t>
      </w:r>
      <w:r>
        <w:rPr>
          <w:rFonts w:hint="eastAsia"/>
        </w:rPr>
        <w:br/>
      </w:r>
      <w:r>
        <w:rPr>
          <w:rFonts w:hint="eastAsia"/>
        </w:rPr>
        <w:t>　　第二节 2025年全球中大型车竞争格局</w:t>
      </w:r>
      <w:r>
        <w:rPr>
          <w:rFonts w:hint="eastAsia"/>
        </w:rPr>
        <w:br/>
      </w:r>
      <w:r>
        <w:rPr>
          <w:rFonts w:hint="eastAsia"/>
        </w:rPr>
        <w:t>　　第三节 2025-2031年全球中大型车市场趋势预测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2025年中大型车行业发展特性分析</w:t>
      </w:r>
      <w:r>
        <w:rPr>
          <w:rFonts w:hint="eastAsia"/>
        </w:rPr>
        <w:br/>
      </w:r>
      <w:r>
        <w:rPr>
          <w:rFonts w:hint="eastAsia"/>
        </w:rPr>
        <w:t>　　第一节 中大型车行业进入壁垒</w:t>
      </w:r>
      <w:r>
        <w:rPr>
          <w:rFonts w:hint="eastAsia"/>
        </w:rPr>
        <w:br/>
      </w:r>
      <w:r>
        <w:rPr>
          <w:rFonts w:hint="eastAsia"/>
        </w:rPr>
        <w:t>　　第二节 中大型车行业经营模式</w:t>
      </w:r>
      <w:r>
        <w:rPr>
          <w:rFonts w:hint="eastAsia"/>
        </w:rPr>
        <w:br/>
      </w:r>
      <w:r>
        <w:rPr>
          <w:rFonts w:hint="eastAsia"/>
        </w:rPr>
        <w:t>　　第三节 中大型车行业的区域性特征</w:t>
      </w:r>
      <w:r>
        <w:rPr>
          <w:rFonts w:hint="eastAsia"/>
        </w:rPr>
        <w:br/>
      </w:r>
      <w:r>
        <w:rPr>
          <w:rFonts w:hint="eastAsia"/>
        </w:rPr>
        <w:t>　　第四节 中大型车行业周期性特征</w:t>
      </w:r>
      <w:r>
        <w:rPr>
          <w:rFonts w:hint="eastAsia"/>
        </w:rPr>
        <w:br/>
      </w:r>
      <w:r>
        <w:rPr>
          <w:rFonts w:hint="eastAsia"/>
        </w:rPr>
        <w:t>　　第五节 中大型车行业上下游产业链分析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一、2025年中国中大型车的上游产业发展分析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二、2025年中国中大型车的下游产业发展分析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2025年中大型车行业供需分析</w:t>
      </w:r>
      <w:r>
        <w:rPr>
          <w:rFonts w:hint="eastAsia"/>
        </w:rPr>
        <w:br/>
      </w:r>
      <w:r>
        <w:rPr>
          <w:rFonts w:hint="eastAsia"/>
        </w:rPr>
        <w:t>　　第一节 中大型车行业供给分析</w:t>
      </w:r>
      <w:r>
        <w:rPr>
          <w:rFonts w:hint="eastAsia"/>
        </w:rPr>
        <w:br/>
      </w:r>
      <w:r>
        <w:rPr>
          <w:rFonts w:hint="eastAsia"/>
        </w:rPr>
        <w:t>　　第二节 中大型车行业需求分析</w:t>
      </w:r>
      <w:r>
        <w:rPr>
          <w:rFonts w:hint="eastAsia"/>
        </w:rPr>
        <w:br/>
      </w:r>
      <w:r>
        <w:rPr>
          <w:rFonts w:hint="eastAsia"/>
        </w:rPr>
        <w:t>　　第三节 中大型车行业进出口分析</w:t>
      </w:r>
      <w:r>
        <w:rPr>
          <w:rFonts w:hint="eastAsia"/>
        </w:rPr>
        <w:br/>
      </w:r>
      <w:r>
        <w:rPr>
          <w:rFonts w:hint="eastAsia"/>
        </w:rPr>
        <w:t>　　第四节 中大型车行业供需平衡分析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2025年中大型车行业竞争格局分析</w:t>
      </w:r>
      <w:r>
        <w:rPr>
          <w:rFonts w:hint="eastAsia"/>
        </w:rPr>
        <w:br/>
      </w:r>
      <w:r>
        <w:rPr>
          <w:rFonts w:hint="eastAsia"/>
        </w:rPr>
        <w:t>　　第一节 中大型车行业竞争结构分析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中大型车行业集中度分析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中大型车行业国际竞争力比较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中大型车行业SWOT分析</w:t>
      </w:r>
      <w:r>
        <w:rPr>
          <w:rFonts w:hint="eastAsia"/>
        </w:rPr>
        <w:br/>
      </w:r>
      <w:r>
        <w:rPr>
          <w:rFonts w:hint="eastAsia"/>
        </w:rPr>
        <w:t>　　　　一、中大型车行业存在的优势和机会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二、中大型车行业面临的劣势和威胁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中大型车行业竞争对手分析</w:t>
      </w:r>
      <w:r>
        <w:rPr>
          <w:rFonts w:hint="eastAsia"/>
        </w:rPr>
        <w:br/>
      </w:r>
      <w:r>
        <w:rPr>
          <w:rFonts w:hint="eastAsia"/>
        </w:rPr>
        <w:t>　　　　一、金旅厦门金龙旅行车有限公司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二、少林河南少林汽车股份有限公司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三、海格金龙联合汽车工业（苏州）有限公司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四、亚星扬州亚星客车股份有限公司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中国中大型车行业技术发展分析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中国中大型车行业技术发展概述</w:t>
      </w:r>
      <w:r>
        <w:rPr>
          <w:rFonts w:hint="eastAsia"/>
        </w:rPr>
        <w:br/>
      </w:r>
      <w:r>
        <w:rPr>
          <w:rFonts w:hint="eastAsia"/>
        </w:rPr>
        <w:t>　　第二节 中国中大型车主要技术差距分析</w:t>
      </w:r>
      <w:r>
        <w:rPr>
          <w:rFonts w:hint="eastAsia"/>
        </w:rPr>
        <w:br/>
      </w:r>
      <w:r>
        <w:rPr>
          <w:rFonts w:hint="eastAsia"/>
        </w:rPr>
        <w:t>　　第三节 中国中大型车技术发展趋势分析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2025-2031年中国中大型车行业发展前景预测分析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2025-2031年中国中大型车产品发展趋势预测分析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一、中大型车行业市场规模预测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二、中大型车行业发展方向分析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2025-2031年中国中大型车行业市场发展前景预测分析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一、中大型车供给预测分析</w:t>
      </w:r>
      <w:r>
        <w:rPr>
          <w:rFonts w:hint="eastAsia"/>
        </w:rPr>
        <w:br/>
      </w:r>
      <w:r>
        <w:rPr>
          <w:rFonts w:hint="eastAsia"/>
        </w:rPr>
        <w:t>　　　　二、中大型车需求预测分析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2025-2031年中国中大型车行业投资机会与投资风险分析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2025-2031年中国中大型车产业投资环境分析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2025-2031年中国中大型车行业投资机会分析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一、中大型车行业吸引力分析</w:t>
      </w:r>
      <w:r>
        <w:rPr>
          <w:rFonts w:hint="eastAsia"/>
        </w:rPr>
        <w:br/>
      </w:r>
      <w:r>
        <w:rPr>
          <w:rFonts w:hint="eastAsia"/>
        </w:rPr>
        <w:t>　　　　二、中大型车行业区域投资潜力分析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中.智.林－2025-2031年中国中大型车行业投资风险分析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2025-2031年中国城镇固定资产投资数据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2025-2031年我国城镇居民收入</w:t>
      </w:r>
      <w:r>
        <w:rPr>
          <w:rFonts w:hint="eastAsia"/>
        </w:rPr>
        <w:br/>
      </w:r>
      <w:r>
        <w:rPr>
          <w:rFonts w:hint="eastAsia"/>
        </w:rPr>
        <w:t>　　图表 2025-2031年我国农村居民收入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2025年我国中大型车行业的区域性分布特征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我国中大型车行业的周期性特征</w:t>
      </w:r>
      <w:r>
        <w:rPr>
          <w:rFonts w:hint="eastAsia"/>
        </w:rPr>
        <w:br/>
      </w:r>
      <w:r>
        <w:rPr>
          <w:rFonts w:hint="eastAsia"/>
        </w:rPr>
        <w:t>　　图表 2025-2031年中国中大型车行业产量数据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2025-2031年中国中大型车行业市场容量预测图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2025-2031年中国中大型车行业产量预测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2f3e70a7c4b75" w:history="1">
        <w:r>
          <w:rPr>
            <w:rStyle w:val="Hyperlink"/>
          </w:rPr>
          <w:t>2025年版中国中大型车行业深度调研及市场前景分析报告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2f3e70a7c4b75" w:history="1">
        <w:r>
          <w:rPr>
            <w:rStyle w:val="Hyperlink"/>
          </w:rPr>
          <w:t>https://www.20087.com/7/18/ZhongDaXingCheShiChangXingQingFe.html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热点：中大型轿车第一名、中大型车尺寸标准、超大城市汽车、中大型车保值率排行榜、中大型车怎么定义、中大型车和中型车区别、中高端车排行、suv中大型车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affb6bf14411" w:history="1">
      <w:r>
        <w:rPr>
          <w:rStyle w:val="Hyperlink"/>
        </w:rPr>
        <w:t>2025年版中国中大型车行业深度调研及市场前景分析报告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ongDaXingCheShiChangXingQingFe.html" TargetMode="External" Id="R29b2f3e70a7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ongDaXingCheShiChangXingQingFe.html" TargetMode="External" Id="R8f52affb6bf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2025-01-13T03:36:00Z</dcterms:created>
  <dcterms:modified xsi:type="dcterms:W3CDTF">2025-01-13T04:36:00Z</dcterms:modified>
  <dc:subject>2025年版中国中大型车行业深度调研及市场前景分析报告</dc:subject>
  <dc:title>2025年版中国中大型车行业深度调研及市场前景分析报告</dc:title>
  <cp:keywords>2025年版中国中大型车行业深度调研及市场前景分析报告</cp:keywords>
  <dc:description>2025年版中国中大型车行业深度调研及市场前景分析报告</dc:description>
</cp:coreProperties>
</file>