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13c6ecda0403b" w:history="1">
              <w:r>
                <w:rPr>
                  <w:rStyle w:val="Hyperlink"/>
                </w:rPr>
                <w:t>2023-2029年中国华中地区高速公路行业现状研究分析及市场前景预测报告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13c6ecda0403b" w:history="1">
              <w:r>
                <w:rPr>
                  <w:rStyle w:val="Hyperlink"/>
                </w:rPr>
                <w:t>2023-2029年中国华中地区高速公路行业现状研究分析及市场前景预测报告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13c6ecda0403b" w:history="1">
                <w:r>
                  <w:rPr>
                    <w:rStyle w:val="Hyperlink"/>
                  </w:rPr>
                  <w:t>https://www.20087.com/7/58/HuaZhongDiQuGaoSuGongLuShiChangXingQingFenXi.html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中地区作为中国重要的交通枢纽之一，其高速公路网络的建设与发展对于区域内的经济社会发展至关重要。近年来，随着中国经济的快速发展和城镇化进程的加快，华中地区的高速公路建设得到了大力推动。这一地区内的高速公路网络不断完善，覆盖了湖北、湖南、河南等省份的主要城市和重要经济区域，有效促进了物流运输和人员往来。同时，为了缓解交通压力和提高通行效率，华中地区高速公路还进行了智能化改造，包括ETC电子收费系统的大面积推广、智慧服务区的建设等。</w:t>
      </w:r>
      <w:r>
        <w:rPr>
          <w:rFonts w:hint="eastAsia"/>
        </w:rPr>
        <w:br/>
      </w:r>
      <w:r>
        <w:rPr>
          <w:rFonts w:hint="eastAsia"/>
        </w:rPr>
        <w:t>　　未来，华中地区高速公路将继续朝着更加智能化、绿色化和服务化的方向发展。一方面，随着5G通信技术的应用，高速公路将更加智能，实现车辆与基础设施之间的互联互通，提高交通安全和效率。另一方面，随着环保要求的提高，绿色公路的建设将成为趋势，包括采用环保材料、绿化隔离带、太阳能路灯等。此外，为了提升驾乘体验，服务区设施将进一步完善，提供更多元化的服务项目，如休息区、餐饮、娱乐等，以满足不同人群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　　1、城镇固定资产投资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　　　　4、国内PPI指数</w:t>
      </w:r>
      <w:r>
        <w:rPr>
          <w:rFonts w:hint="eastAsia"/>
        </w:rPr>
        <w:br/>
      </w:r>
      <w:r>
        <w:rPr>
          <w:rFonts w:hint="eastAsia"/>
        </w:rPr>
        <w:t>　　　　　　5、国内CPI指数</w:t>
      </w:r>
      <w:r>
        <w:rPr>
          <w:rFonts w:hint="eastAsia"/>
        </w:rPr>
        <w:br/>
      </w:r>
      <w:r>
        <w:rPr>
          <w:rFonts w:hint="eastAsia"/>
        </w:rPr>
        <w:t>　　　　　　6、人民币汇率走势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华中地区高速公路行业发展分析</w:t>
      </w:r>
      <w:r>
        <w:rPr>
          <w:rFonts w:hint="eastAsia"/>
        </w:rPr>
        <w:br/>
      </w:r>
      <w:r>
        <w:rPr>
          <w:rFonts w:hint="eastAsia"/>
        </w:rPr>
        <w:t>　　第一节 湖南省高速公路发展分析</w:t>
      </w:r>
      <w:r>
        <w:rPr>
          <w:rFonts w:hint="eastAsia"/>
        </w:rPr>
        <w:br/>
      </w:r>
      <w:r>
        <w:rPr>
          <w:rFonts w:hint="eastAsia"/>
        </w:rPr>
        <w:t>　　　　一、湖南省高速公路通车里程</w:t>
      </w:r>
      <w:r>
        <w:rPr>
          <w:rFonts w:hint="eastAsia"/>
        </w:rPr>
        <w:br/>
      </w:r>
      <w:r>
        <w:rPr>
          <w:rFonts w:hint="eastAsia"/>
        </w:rPr>
        <w:t>　　　　二、湖南省高速公路密度分析</w:t>
      </w:r>
      <w:r>
        <w:rPr>
          <w:rFonts w:hint="eastAsia"/>
        </w:rPr>
        <w:br/>
      </w:r>
      <w:r>
        <w:rPr>
          <w:rFonts w:hint="eastAsia"/>
        </w:rPr>
        <w:t>　　　　三、湖南省高速公路收费情况</w:t>
      </w:r>
      <w:r>
        <w:rPr>
          <w:rFonts w:hint="eastAsia"/>
        </w:rPr>
        <w:br/>
      </w:r>
      <w:r>
        <w:rPr>
          <w:rFonts w:hint="eastAsia"/>
        </w:rPr>
        <w:t>　　　　四、湖南省高速公路在建项目</w:t>
      </w:r>
      <w:r>
        <w:rPr>
          <w:rFonts w:hint="eastAsia"/>
        </w:rPr>
        <w:br/>
      </w:r>
      <w:r>
        <w:rPr>
          <w:rFonts w:hint="eastAsia"/>
        </w:rPr>
        <w:t>　　　　五、湖南省高速公路拟建项目</w:t>
      </w:r>
      <w:r>
        <w:rPr>
          <w:rFonts w:hint="eastAsia"/>
        </w:rPr>
        <w:br/>
      </w:r>
      <w:r>
        <w:rPr>
          <w:rFonts w:hint="eastAsia"/>
        </w:rPr>
        <w:t>　　　　六、湖南省高速公路建设规划</w:t>
      </w:r>
      <w:r>
        <w:rPr>
          <w:rFonts w:hint="eastAsia"/>
        </w:rPr>
        <w:br/>
      </w:r>
      <w:r>
        <w:rPr>
          <w:rFonts w:hint="eastAsia"/>
        </w:rPr>
        <w:t>　　第二节 湖北省高速公路发展分析</w:t>
      </w:r>
      <w:r>
        <w:rPr>
          <w:rFonts w:hint="eastAsia"/>
        </w:rPr>
        <w:br/>
      </w:r>
      <w:r>
        <w:rPr>
          <w:rFonts w:hint="eastAsia"/>
        </w:rPr>
        <w:t>　　　　一、湖北省高速公路通车里程</w:t>
      </w:r>
      <w:r>
        <w:rPr>
          <w:rFonts w:hint="eastAsia"/>
        </w:rPr>
        <w:br/>
      </w:r>
      <w:r>
        <w:rPr>
          <w:rFonts w:hint="eastAsia"/>
        </w:rPr>
        <w:t>　　　　二、湖北省高速公路密度分析</w:t>
      </w:r>
      <w:r>
        <w:rPr>
          <w:rFonts w:hint="eastAsia"/>
        </w:rPr>
        <w:br/>
      </w:r>
      <w:r>
        <w:rPr>
          <w:rFonts w:hint="eastAsia"/>
        </w:rPr>
        <w:t>　　　　三、湖北省高速公路收费情况</w:t>
      </w:r>
      <w:r>
        <w:rPr>
          <w:rFonts w:hint="eastAsia"/>
        </w:rPr>
        <w:br/>
      </w:r>
      <w:r>
        <w:rPr>
          <w:rFonts w:hint="eastAsia"/>
        </w:rPr>
        <w:t>　　　　四、湖北省高速公路在建项目</w:t>
      </w:r>
      <w:r>
        <w:rPr>
          <w:rFonts w:hint="eastAsia"/>
        </w:rPr>
        <w:br/>
      </w:r>
      <w:r>
        <w:rPr>
          <w:rFonts w:hint="eastAsia"/>
        </w:rPr>
        <w:t>　　　　五、湖北省高速公路拟建项目</w:t>
      </w:r>
      <w:r>
        <w:rPr>
          <w:rFonts w:hint="eastAsia"/>
        </w:rPr>
        <w:br/>
      </w:r>
      <w:r>
        <w:rPr>
          <w:rFonts w:hint="eastAsia"/>
        </w:rPr>
        <w:t>　　　　六、湖北省高速公路建设规划</w:t>
      </w:r>
      <w:r>
        <w:rPr>
          <w:rFonts w:hint="eastAsia"/>
        </w:rPr>
        <w:br/>
      </w:r>
      <w:r>
        <w:rPr>
          <w:rFonts w:hint="eastAsia"/>
        </w:rPr>
        <w:t>　　第三节 河南省高速公路发展分析</w:t>
      </w:r>
      <w:r>
        <w:rPr>
          <w:rFonts w:hint="eastAsia"/>
        </w:rPr>
        <w:br/>
      </w:r>
      <w:r>
        <w:rPr>
          <w:rFonts w:hint="eastAsia"/>
        </w:rPr>
        <w:t>　　　　一、河南省高速公路通车里程</w:t>
      </w:r>
      <w:r>
        <w:rPr>
          <w:rFonts w:hint="eastAsia"/>
        </w:rPr>
        <w:br/>
      </w:r>
      <w:r>
        <w:rPr>
          <w:rFonts w:hint="eastAsia"/>
        </w:rPr>
        <w:t>　　　　二、河南省高速公路密度分析</w:t>
      </w:r>
      <w:r>
        <w:rPr>
          <w:rFonts w:hint="eastAsia"/>
        </w:rPr>
        <w:br/>
      </w:r>
      <w:r>
        <w:rPr>
          <w:rFonts w:hint="eastAsia"/>
        </w:rPr>
        <w:t>　　　　三、河南省高速公路收费情况</w:t>
      </w:r>
      <w:r>
        <w:rPr>
          <w:rFonts w:hint="eastAsia"/>
        </w:rPr>
        <w:br/>
      </w:r>
      <w:r>
        <w:rPr>
          <w:rFonts w:hint="eastAsia"/>
        </w:rPr>
        <w:t>　　　　四、河南省高速公路在建项目</w:t>
      </w:r>
      <w:r>
        <w:rPr>
          <w:rFonts w:hint="eastAsia"/>
        </w:rPr>
        <w:br/>
      </w:r>
      <w:r>
        <w:rPr>
          <w:rFonts w:hint="eastAsia"/>
        </w:rPr>
        <w:t>　　　　五、河南省高速公路拟建项目</w:t>
      </w:r>
      <w:r>
        <w:rPr>
          <w:rFonts w:hint="eastAsia"/>
        </w:rPr>
        <w:br/>
      </w:r>
      <w:r>
        <w:rPr>
          <w:rFonts w:hint="eastAsia"/>
        </w:rPr>
        <w:t>　　　　六、河南省高速公路建设规划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中国高速公路行业“十三五”展望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一、未来行业需求面临的分流风险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t>　　　　　　3、改扩建阶段性分流风险</w:t>
      </w:r>
      <w:r>
        <w:rPr>
          <w:rFonts w:hint="eastAsia"/>
        </w:rPr>
        <w:br/>
      </w:r>
      <w:r>
        <w:rPr>
          <w:rFonts w:hint="eastAsia"/>
        </w:rPr>
        <w:t>　　　　二、中国高速公路行业需求预测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1、公路客运情况</w:t>
      </w:r>
      <w:r>
        <w:rPr>
          <w:rFonts w:hint="eastAsia"/>
        </w:rPr>
        <w:br/>
      </w:r>
      <w:r>
        <w:rPr>
          <w:rFonts w:hint="eastAsia"/>
        </w:rPr>
        <w:t>　　　　　　2、公路货运情况</w:t>
      </w:r>
      <w:r>
        <w:rPr>
          <w:rFonts w:hint="eastAsia"/>
        </w:rPr>
        <w:br/>
      </w:r>
      <w:r>
        <w:rPr>
          <w:rFonts w:hint="eastAsia"/>
        </w:rPr>
        <w:t>　　　　　　3、高速公路行业需求及预测</w:t>
      </w:r>
      <w:r>
        <w:rPr>
          <w:rFonts w:hint="eastAsia"/>
        </w:rPr>
        <w:br/>
      </w:r>
      <w:r>
        <w:rPr>
          <w:rFonts w:hint="eastAsia"/>
        </w:rPr>
        <w:t>　　第三节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一、中国高速公路未来发展规划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二、中国高速公路行业供给预测</w:t>
      </w:r>
      <w:r>
        <w:rPr>
          <w:rFonts w:hint="eastAsia"/>
        </w:rPr>
        <w:br/>
      </w:r>
      <w:r>
        <w:rPr>
          <w:rFonts w:hint="eastAsia"/>
        </w:rPr>
        <w:t>　　第四节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一、中国东部地区高速公路发展前景展望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二、中国中部地区高速公路发展前景展望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三、中国西部地区高速公路发展前景展望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2023-2029年中国高速公路发展趋势分析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2023-2029年中国高速公路产业前景展望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一、2023年中国高速公路发展形势分析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二、发展高速公路产业的机遇及趋势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三、未来10年中国高速公路产业发展规划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四、2023-2029年中国高速公路产量预测</w:t>
      </w:r>
      <w:r>
        <w:rPr>
          <w:rFonts w:hint="eastAsia"/>
        </w:rPr>
        <w:br/>
      </w:r>
      <w:r>
        <w:rPr>
          <w:rFonts w:hint="eastAsia"/>
        </w:rPr>
        <w:t>　　第二节 2023-2029年高速公路产业发展趋势探讨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一、2023-2029年高速公路产业前景展望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二、2023-2029年高速公路产业发展目标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(中^智林)济研：行业专家建议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1：高速公路行业三大环节主要内容</w:t>
      </w:r>
      <w:r>
        <w:rPr>
          <w:rFonts w:hint="eastAsia"/>
        </w:rPr>
        <w:br/>
      </w:r>
      <w:r>
        <w:rPr>
          <w:rFonts w:hint="eastAsia"/>
        </w:rPr>
        <w:t>　　图表 2：高速公路车道数与通行能力表（单位：车道，标准车/每昼夜）</w:t>
      </w:r>
      <w:r>
        <w:rPr>
          <w:rFonts w:hint="eastAsia"/>
        </w:rPr>
        <w:br/>
      </w:r>
      <w:r>
        <w:rPr>
          <w:rFonts w:hint="eastAsia"/>
        </w:rPr>
        <w:t>　　图表 3：中国GDP与高速公路增长率（单位：万公里，%）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4：2018-2023年全国公路总里程及公路密度（单位：万公里，公里/百平方公里）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5：2018-2023年全国高速公路里程（单位：万公里）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6：2023年全国各技术等级公路里程构成对比（单位：%）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7：2023年全国各行政等级公路里程构成（单位：%）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8：2018-2023年全国公路客运量变化情况（单位：亿人）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9：2023年中国各省累计公路客运量（单位：亿人）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10：2023年中国各省累计公路客运周转量（单位：亿人公里）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11：2018-2023年中国公路货运量（单位：亿吨）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12：2023年中国各省累计公路货运量（单位：亿吨）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13：2023年中国各省累计公路货物周转量（单位：亿吨公里）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14：2018-2023年国道与高速公路年平均日交通量（单位：辆/日）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15：2018-2023年国道与高速公路年平均交通拥挤度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16：2018-2023年公路建设投资额及增长速度（单位：亿元，%）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17：几种运输方式优劣比较</w:t>
      </w:r>
      <w:r>
        <w:rPr>
          <w:rFonts w:hint="eastAsia"/>
        </w:rPr>
        <w:br/>
      </w:r>
      <w:r>
        <w:rPr>
          <w:rFonts w:hint="eastAsia"/>
        </w:rPr>
        <w:t>　　图表 18：主要国家不同运输方式下客运比例（单位：%）</w:t>
      </w:r>
      <w:r>
        <w:rPr>
          <w:rFonts w:hint="eastAsia"/>
        </w:rPr>
        <w:br/>
      </w:r>
      <w:r>
        <w:rPr>
          <w:rFonts w:hint="eastAsia"/>
        </w:rPr>
        <w:t>　　图表 19：高速公路和高速铁路运输优势比较</w:t>
      </w:r>
      <w:r>
        <w:rPr>
          <w:rFonts w:hint="eastAsia"/>
        </w:rPr>
        <w:br/>
      </w:r>
      <w:r>
        <w:rPr>
          <w:rFonts w:hint="eastAsia"/>
        </w:rPr>
        <w:t>　　图表 20：第一批和第二批取消政府还贷二级公路收费基本情况汇总表（12个省）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21：中国取消政府还贷二级公路收费的省份示意图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22：部分经营期限受《收费公路权益转让办法》影响上市公司路段（单位：年）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23：“十三五”交通运输发展主要指标表（单位：万公里，%，个）</w:t>
      </w:r>
      <w:r>
        <w:rPr>
          <w:rFonts w:hint="eastAsia"/>
        </w:rPr>
        <w:br/>
      </w:r>
      <w:r>
        <w:rPr>
          <w:rFonts w:hint="eastAsia"/>
        </w:rPr>
        <w:t>　　图表 24：2023年美国制造业PMI分项指数概览（单位：%）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25：2023年美国非农就业人数概览（单位：万人）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26：2018-2023年美国新增非农就业人数（单位：千人）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27：2018-2023年美国失业率变化趋势（单位：%）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29：2023-2029年法国及德国PMI走势比较（单位：%）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30：2023-2029年欧央行基准利率变化趋势（单位：%）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31：2018-2023年欧元区CPI走势（单位：%）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32：2018-2023年韩国CPI同比走势图（单位：%）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33：2023-2029年印尼CPI同比走势图（单位：%）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35：2023-2029年巴西工业生产指数环比走势图（单位：%）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36：2023-2029年俄罗斯CPI同比走势图（单位：%）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37：2023-2029年俄罗斯失业率走势图（单位：%）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41：2023-2029年全国固定资产投资（不含农户）同比增速（单位：%）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42：2023-2029年中国规模以上工业增加值增速（单位：%）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43：2023-2029年中国制造业PMI走势图（单位：%）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44：2023-2029年PPI同比数据走势图（单位：%）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45：2023-2029年中国居民消费者价格指数同比增长情况（单位：%）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47：高速公路智能全程监控系统结构图</w:t>
      </w:r>
      <w:r>
        <w:rPr>
          <w:rFonts w:hint="eastAsia"/>
        </w:rPr>
        <w:br/>
      </w:r>
      <w:r>
        <w:rPr>
          <w:rFonts w:hint="eastAsia"/>
        </w:rPr>
        <w:t>　　图表 48：外场监控设备布设方案</w:t>
      </w:r>
      <w:r>
        <w:rPr>
          <w:rFonts w:hint="eastAsia"/>
        </w:rPr>
        <w:br/>
      </w:r>
      <w:r>
        <w:rPr>
          <w:rFonts w:hint="eastAsia"/>
        </w:rPr>
        <w:t>　　图表 49：湖南省高速公路一览表</w:t>
      </w:r>
      <w:r>
        <w:rPr>
          <w:rFonts w:hint="eastAsia"/>
        </w:rPr>
        <w:br/>
      </w:r>
      <w:r>
        <w:rPr>
          <w:rFonts w:hint="eastAsia"/>
        </w:rPr>
        <w:t>　　图表 50：湖北省高速公路一览表</w:t>
      </w:r>
      <w:r>
        <w:rPr>
          <w:rFonts w:hint="eastAsia"/>
        </w:rPr>
        <w:br/>
      </w:r>
      <w:r>
        <w:rPr>
          <w:rFonts w:hint="eastAsia"/>
        </w:rPr>
        <w:t>　　图表 51：湖北省高速公路、长江大桥收费标准（单位：元/每辆次，元/每车公里）</w:t>
      </w:r>
      <w:r>
        <w:rPr>
          <w:rFonts w:hint="eastAsia"/>
        </w:rPr>
        <w:br/>
      </w:r>
      <w:r>
        <w:rPr>
          <w:rFonts w:hint="eastAsia"/>
        </w:rPr>
        <w:t>　　图表 52：河南省高速公路一览表</w:t>
      </w:r>
      <w:r>
        <w:rPr>
          <w:rFonts w:hint="eastAsia"/>
        </w:rPr>
        <w:br/>
      </w:r>
      <w:r>
        <w:rPr>
          <w:rFonts w:hint="eastAsia"/>
        </w:rPr>
        <w:t>　　图表 53：2018-2023年河南省高速公路里程及增长（单位：公里）</w:t>
      </w:r>
      <w:r>
        <w:rPr>
          <w:rFonts w:hint="eastAsia"/>
        </w:rPr>
        <w:br/>
      </w:r>
      <w:r>
        <w:rPr>
          <w:rFonts w:hint="eastAsia"/>
        </w:rPr>
        <w:t>　　图表 54：河南省高速公路车辆通行费收费标准（单位：元/车公里）</w:t>
      </w:r>
      <w:r>
        <w:rPr>
          <w:rFonts w:hint="eastAsia"/>
        </w:rPr>
        <w:br/>
      </w:r>
      <w:r>
        <w:rPr>
          <w:rFonts w:hint="eastAsia"/>
        </w:rPr>
        <w:t>　　图表 55：河南省高速公路布局方案示意图</w:t>
      </w:r>
      <w:r>
        <w:rPr>
          <w:rFonts w:hint="eastAsia"/>
        </w:rPr>
        <w:br/>
      </w:r>
      <w:r>
        <w:rPr>
          <w:rFonts w:hint="eastAsia"/>
        </w:rPr>
        <w:t>　　图表 56：高速公路行业重点公司部分多元化投资项目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57：部分在建及规划中平行公路（单位：公里，%）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58：部分在建及规划中城际铁路、客运专线（单位：公里，公里/小时，%）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59：经济活动各子系统影响高速公路运输需求的路径分析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60：2018-2023年我国公路月度客运量状况（单位：亿人，亿人公里）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61：2018-2023年我国公路月的货运能力状况（单位：%）</w:t>
      </w:r>
      <w:r>
        <w:rPr>
          <w:rFonts w:hint="eastAsia"/>
        </w:rPr>
        <w:br/>
      </w:r>
      <w:r>
        <w:rPr>
          <w:rFonts w:hint="eastAsia"/>
        </w:rPr>
        <w:t>　　图表 62：2023年公路运输周转量增速与GDP增速相关情况（单位：%）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63：2023-2029年行业客货运量及里程增速预计（单位：%）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64：“十三五”中国高速公路里程预计（单位：万公里）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65：“十三五”中国高速公路网布局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66：2018-2023年全国高速公路建成通车里程结构分布情况（单位：公里）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67：2023年全国高速公路建成通车里程结构分布预计（单位：公里）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68：2018-2023年东部高速公路通车里程情况（单位：公里，%）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69：“十三五”末东部主要省份高速公路通车里程预测（单位：公里）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70：2018-2023年中部高速公路通车里程情况（单位：公里，%）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71：“十三五”末中部主要省份高速公路通车里程预测（单位：公里）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72：2018-2023年西部高速公路通车里程情况（单位：公里，%）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73：“十三五”末西部主要省份高速公路通车里程预测（单位：公里）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13c6ecda0403b" w:history="1">
        <w:r>
          <w:rPr>
            <w:rStyle w:val="Hyperlink"/>
          </w:rPr>
          <w:t>2023-2029年中国华中地区高速公路行业现状研究分析及市场前景预测报告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13c6ecda0403b" w:history="1">
        <w:r>
          <w:rPr>
            <w:rStyle w:val="Hyperlink"/>
          </w:rPr>
          <w:t>https://www.20087.com/7/58/HuaZhongDiQuGaoSuGongLuShiChangXingQingFenXi.html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6490c86e4199" w:history="1">
      <w:r>
        <w:rPr>
          <w:rStyle w:val="Hyperlink"/>
        </w:rPr>
        <w:t>2023-2029年中国华中地区高速公路行业现状研究分析及市场前景预测报告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aZhongDiQuGaoSuGongLuShiChangXingQingFenXi.html" TargetMode="External" Id="R44813c6ecda0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aZhongDiQuGaoSuGongLuShiChangXingQingFenXi.html" TargetMode="External" Id="R9c396490c86e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2023-03-07T00:11:00Z</dcterms:created>
  <dcterms:modified xsi:type="dcterms:W3CDTF">2023-03-07T01:11:00Z</dcterms:modified>
  <dc:subject>2023-2029年中国华中地区高速公路行业现状研究分析及市场前景预测报告</dc:subject>
  <dc:title>2023-2029年中国华中地区高速公路行业现状研究分析及市场前景预测报告</dc:title>
  <cp:keywords>2023-2029年中国华中地区高速公路行业现状研究分析及市场前景预测报告</cp:keywords>
  <dc:description>2023-2029年中国华中地区高速公路行业现状研究分析及市场前景预测报告</dc:description>
</cp:coreProperties>
</file>