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1fa93b10243a5" w:history="1">
              <w:r>
                <w:rPr>
                  <w:rStyle w:val="Hyperlink"/>
                </w:rPr>
                <w:t>2025-2031年全球与中国正时惰轮行业现状及发展前景预测报告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1fa93b10243a5" w:history="1">
              <w:r>
                <w:rPr>
                  <w:rStyle w:val="Hyperlink"/>
                </w:rPr>
                <w:t>2025-2031年全球与中国正时惰轮行业现状及发展前景预测报告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1fa93b10243a5" w:history="1">
                <w:r>
                  <w:rPr>
                    <w:rStyle w:val="Hyperlink"/>
                  </w:rPr>
                  <w:t>https://www.20087.com/7/08/ZhengShiDuoLunFaZhanQianJing.html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时惰轮是一种用于汽车发动机正时系统的零部件，其作用是在正时皮带或链条的传动过程中起到支撑和导向的作用。近年来，随着汽车技术的发展和对发动机性能要求的提高，正时惰轮的设计和制造也在不断优化。现代正时惰轮不仅具备良好的耐磨性和耐高温性，还能够适应不同的发动机类型和工作条件，如涡轮增压发动机、混合动力系统等。此外，随着材料科学的进步，正时惰轮的材质也在不断创新，以提高其耐久性和减少噪音。</w:t>
      </w:r>
      <w:r>
        <w:rPr>
          <w:rFonts w:hint="eastAsia"/>
        </w:rPr>
        <w:br/>
      </w:r>
      <w:r>
        <w:rPr>
          <w:rFonts w:hint="eastAsia"/>
        </w:rPr>
        <w:t>　　未来，正时惰轮的发展将更加注重轻量化和智能化。一方面，随着汽车轻量化趋势的加强，正时惰轮将采用更轻质的材料，如铝合金、复合材料等，以减轻发动机的整体重量，提高燃油效率。另一方面，随着智能汽车技术的发展，正时惰轮将集成更多的传感器和智能控制技术，能够实时监测发动机状态，提前预警潜在的故障，提高车辆的安全性和可靠性。此外，随着电动汽车和混合动力汽车市场的增长，正时惰轮将需要适应这些新型动力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1fa93b10243a5" w:history="1">
        <w:r>
          <w:rPr>
            <w:rStyle w:val="Hyperlink"/>
          </w:rPr>
          <w:t>2025-2031年全球与中国正时惰轮行业现状及发展前景预测报告</w:t>
        </w:r>
      </w:hyperlink>
      <w:r>
        <w:rPr>
          <w:rFonts w:hint="eastAsia"/>
        </w:rPr>
        <w:t>》全面分析了正时惰轮行业的市场规模、产业链结构及技术现状，结合正时惰轮市场需求、价格动态与竞争格局，提供了清晰的数据支持。报告预测了正时惰轮发展趋势与市场前景，重点解读了正时惰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正时惰轮市场概述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按照不同产品类型，正时惰轮主要可以分为如下几个类别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全球不同产品类型正时惰轮销售额增长趋势2020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可调式</w:t>
      </w:r>
      <w:r>
        <w:rPr>
          <w:rFonts w:hint="eastAsia"/>
        </w:rPr>
        <w:br/>
      </w:r>
      <w:r>
        <w:rPr>
          <w:rFonts w:hint="eastAsia"/>
        </w:rPr>
        <w:t>　　1.3 从不同应用，正时惰轮主要包括如下几个方面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全球不同应用正时惰轮销售额增长趋势2020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正时惰轮行业背景、发展历史、现状及趋势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正时惰轮行业目前现状分析</w:t>
      </w:r>
      <w:r>
        <w:rPr>
          <w:rFonts w:hint="eastAsia"/>
        </w:rPr>
        <w:br/>
      </w:r>
      <w:r>
        <w:rPr>
          <w:rFonts w:hint="eastAsia"/>
        </w:rPr>
        <w:t>　　　　1.4.2 正时惰轮发展趋势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全球正时惰轮总体规模分析</w:t>
      </w:r>
      <w:r>
        <w:rPr>
          <w:rFonts w:hint="eastAsia"/>
        </w:rPr>
        <w:br/>
      </w:r>
      <w:r>
        <w:rPr>
          <w:rFonts w:hint="eastAsia"/>
        </w:rPr>
        <w:t>　　2.1 全球正时惰轮供需现状及预测（2020-2031）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全球正时惰轮产能、产量、产能利用率及发展趋势（2020-2031）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全球正时惰轮产量、需求量及发展趋势（2020-2031）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全球主要地区正时惰轮产量及发展趋势（2020-2031）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全球主要地区正时惰轮产量（2020-2025）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全球主要地区正时惰轮产量（2025-2031）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全球主要地区正时惰轮产量市场份额（2020-2031）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中国正时惰轮供需现状及预测（2020-2031）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中国正时惰轮产能、产量、产能利用率及发展趋势（2020-2031）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中国正时惰轮产量、市场需求量及发展趋势（2020-2031）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全球正时惰轮销量及销售额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全球市场正时惰轮销售额（2020-2031）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全球市场正时惰轮销量（2020-2031）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全球市场正时惰轮价格趋势（2020-2031）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全球市场主要厂商正时惰轮产能市场份额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全球市场主要厂商正时惰轮销量（2020-2025）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全球市场主要厂商正时惰轮销量（2020-2025）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全球市场主要厂商正时惰轮销售收入（2020-2025）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全球市场主要厂商正时惰轮销售价格（2020-2025）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2025年全球主要生产商正时惰轮收入排名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中国市场主要厂商正时惰轮销量（2020-2025）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中国市场主要厂商正时惰轮销量（2020-2025）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中国市场主要厂商正时惰轮销售收入（2020-2025）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2025年中国主要生产商正时惰轮收入排名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中国市场主要厂商正时惰轮销售价格（2020-2025）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全球主要厂商正时惰轮总部及产地分布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全球主要厂商成立时间及正时惰轮商业化日期</w:t>
      </w:r>
      <w:r>
        <w:rPr>
          <w:rFonts w:hint="eastAsia"/>
        </w:rPr>
        <w:br/>
      </w:r>
      <w:r>
        <w:rPr>
          <w:rFonts w:hint="eastAsia"/>
        </w:rPr>
        <w:t>　　3.6 全球主要厂商正时惰轮产品类型及应用</w:t>
      </w:r>
      <w:r>
        <w:rPr>
          <w:rFonts w:hint="eastAsia"/>
        </w:rPr>
        <w:br/>
      </w:r>
      <w:r>
        <w:rPr>
          <w:rFonts w:hint="eastAsia"/>
        </w:rPr>
        <w:t>　　3.7 正时惰轮行业集中度、竞争程度分析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正时惰轮行业集中度分析：2025年全球Top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全球正时惰轮第一梯队、第二梯队和第三梯队生产商（品牌）及市场份额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全球正时惰轮主要地区分析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全球主要地区正时惰轮市场规模分析：2020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全球主要地区正时惰轮销售收入及市场份额（2020-2025年）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全球主要地区正时惰轮销售收入预测（2025-2031年）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全球主要地区正时惰轮销量分析：2020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全球主要地区正时惰轮销量及市场份额（2020-2025年）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全球主要地区正时惰轮销量及市场份额预测（2025-2031）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北美市场正时惰轮销量、收入及增长率（2020-2031）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欧洲市场正时惰轮销量、收入及增长率（2020-2031）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中国市场正时惰轮销量、收入及增长率（2020-2031）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日本市场正时惰轮销量、收入及增长率（2020-2031）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东南亚市场正时惰轮销量、收入及增长率（2020-2031）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印度市场正时惰轮销量、收入及增长率（2020-2031）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正时惰轮销量、收入、价格及毛利率（2020-2025）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不同产品类型正时惰轮分析</w:t>
      </w:r>
      <w:r>
        <w:rPr>
          <w:rFonts w:hint="eastAsia"/>
        </w:rPr>
        <w:br/>
      </w:r>
      <w:r>
        <w:rPr>
          <w:rFonts w:hint="eastAsia"/>
        </w:rPr>
        <w:t>　　6.1 全球不同产品类型正时惰轮销量（2020-2031）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全球不同产品类型正时惰轮销量及市场份额（2020-2025）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全球不同产品类型正时惰轮销量预测（2025-2031）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全球不同产品类型正时惰轮收入（2020-2031）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全球不同产品类型正时惰轮收入及市场份额（2020-2025）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全球不同产品类型正时惰轮收入预测（2025-2031）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全球不同产品类型正时惰轮价格走势（2020-2031）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不同应用正时惰轮分析</w:t>
      </w:r>
      <w:r>
        <w:rPr>
          <w:rFonts w:hint="eastAsia"/>
        </w:rPr>
        <w:br/>
      </w:r>
      <w:r>
        <w:rPr>
          <w:rFonts w:hint="eastAsia"/>
        </w:rPr>
        <w:t>　　7.1 全球不同应用正时惰轮销量（2020-2031）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全球不同应用正时惰轮销量及市场份额（2020-2025）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全球不同应用正时惰轮销量预测（2025-2031）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全球不同应用正时惰轮收入（2020-2031）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全球不同应用正时惰轮收入及市场份额（2020-2025）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全球不同应用正时惰轮收入预测（2025-2031）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全球不同应用正时惰轮价格走势（2020-2031）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正时惰轮产业链分析</w:t>
      </w:r>
      <w:r>
        <w:rPr>
          <w:rFonts w:hint="eastAsia"/>
        </w:rPr>
        <w:br/>
      </w:r>
      <w:r>
        <w:rPr>
          <w:rFonts w:hint="eastAsia"/>
        </w:rPr>
        <w:t>　　8.2 正时惰轮产业上游供应分析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正时惰轮下游典型客户</w:t>
      </w:r>
      <w:r>
        <w:rPr>
          <w:rFonts w:hint="eastAsia"/>
        </w:rPr>
        <w:br/>
      </w:r>
      <w:r>
        <w:rPr>
          <w:rFonts w:hint="eastAsia"/>
        </w:rPr>
        <w:t>　　8.4 正时惰轮销售渠道分析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正时惰轮行业发展机遇及主要驱动因素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正时惰轮行业发展面临的风险</w:t>
      </w:r>
      <w:r>
        <w:rPr>
          <w:rFonts w:hint="eastAsia"/>
        </w:rPr>
        <w:br/>
      </w:r>
      <w:r>
        <w:rPr>
          <w:rFonts w:hint="eastAsia"/>
        </w:rPr>
        <w:t>　　9.3 正时惰轮行业政策分析</w:t>
      </w:r>
      <w:r>
        <w:rPr>
          <w:rFonts w:hint="eastAsia"/>
        </w:rPr>
        <w:br/>
      </w:r>
      <w:r>
        <w:rPr>
          <w:rFonts w:hint="eastAsia"/>
        </w:rPr>
        <w:t>　　9.4 正时惰轮中国企业SWOT分析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全球不同产品类型正时惰轮销售额增长（CAGR）趋势2020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正时惰轮行业目前发展现状</w:t>
      </w:r>
      <w:r>
        <w:rPr>
          <w:rFonts w:hint="eastAsia"/>
        </w:rPr>
        <w:br/>
      </w:r>
      <w:r>
        <w:rPr>
          <w:rFonts w:hint="eastAsia"/>
        </w:rPr>
        <w:t>　　表 4： 正时惰轮发展趋势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全球主要地区正时惰轮产量增速（CAGR）：（2020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全球主要地区正时惰轮产量（2020-2025）&amp;（千件）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全球主要地区正时惰轮产量（2025-2031）&amp;（千件）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全球主要地区正时惰轮产量市场份额（2020-2025）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全球主要地区正时惰轮产量（2025-2031）&amp;（千件）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全球市场主要厂商正时惰轮产能（2024-2025）&amp;（千件）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全球市场主要厂商正时惰轮销量（2020-2025）&amp;（千件）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全球市场主要厂商正时惰轮销量市场份额（2020-2025）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全球市场主要厂商正时惰轮销售收入（2020-2025）&amp;（百万美元）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全球市场主要厂商正时惰轮销售收入市场份额（2020-2025）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全球市场主要厂商正时惰轮销售价格（2020-2025）&amp;（美元/件）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2025年全球主要生产商正时惰轮收入排名（百万美元）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中国市场主要厂商正时惰轮销量（2020-2025）&amp;（千件）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中国市场主要厂商正时惰轮销量市场份额（2020-2025）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中国市场主要厂商正时惰轮销售收入（2020-2025）&amp;（百万美元）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中国市场主要厂商正时惰轮销售收入市场份额（2020-2025）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2025年中国主要生产商正时惰轮收入排名（百万美元）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中国市场主要厂商正时惰轮销售价格（2020-2025）&amp;（美元/件）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全球主要厂商正时惰轮总部及产地分布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全球主要厂商成立时间及正时惰轮商业化日期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全球主要厂商正时惰轮产品类型及应用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2025年全球正时惰轮主要厂商市场地位（第一梯队、第二梯队和第三梯队）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全球正时惰轮市场投资、并购等现状分析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全球主要地区正时惰轮销售收入增速：（2020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全球主要地区正时惰轮销售收入（2020-2025）&amp;（百万美元）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全球主要地区正时惰轮销售收入市场份额（2020-2025）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全球主要地区正时惰轮收入（2025-2031）&amp;（百万美元）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全球主要地区正时惰轮收入市场份额（2025-2031）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全球主要地区正时惰轮销量（千件）：2020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全球主要地区正时惰轮销量（2020-2025）&amp;（千件）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全球主要地区正时惰轮销量市场份额（2020-2025）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全球主要地区正时惰轮销量（2025-2031）&amp;（千件）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全球主要地区正时惰轮销量份额（2025-2031）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正时惰轮生产基地、销售区域、竞争对手及市场地位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正时惰轮产品规格、参数及市场应用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正时惰轮销量（千件）、收入（百万美元）、价格（美元/件）及毛利率（2020-2025）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全球不同产品类型正时惰轮销量（2020-2025年）&amp;（千件）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全球不同产品类型正时惰轮销量市场份额（2020-2025）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全球不同产品类型正时惰轮销量预测（2025-2031）&amp;（千件）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全球市场不同产品类型正时惰轮销量市场份额预测（2025-2031）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全球不同产品类型正时惰轮收入（2020-2025年）&amp;（百万美元）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全球不同产品类型正时惰轮收入市场份额（2020-2025）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全球不同产品类型正时惰轮收入预测（2025-2031）&amp;（百万美元）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全球不同产品类型正时惰轮收入市场份额预测（2025-2031）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全球不同应用正时惰轮销量（2020-2025年）&amp;（千件）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全球不同应用正时惰轮销量市场份额（2020-2025）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全球不同应用正时惰轮销量预测（2025-2031）&amp;（千件）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全球市场不同应用正时惰轮销量市场份额预测（2025-2031）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全球不同应用正时惰轮收入（2020-2025年）&amp;（百万美元）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全球不同应用正时惰轮收入市场份额（2020-2025）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全球不同应用正时惰轮收入预测（2025-2031）&amp;（百万美元）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全球不同应用正时惰轮收入市场份额预测（2025-2031）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正时惰轮上游原料供应商及联系方式列表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正时惰轮典型客户列表</w:t>
      </w:r>
      <w:r>
        <w:rPr>
          <w:rFonts w:hint="eastAsia"/>
        </w:rPr>
        <w:br/>
      </w:r>
      <w:r>
        <w:rPr>
          <w:rFonts w:hint="eastAsia"/>
        </w:rPr>
        <w:t>　　表 141： 正时惰轮主要销售模式及销售渠道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正时惰轮行业发展机遇及主要驱动因素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正时惰轮行业发展面临的风险</w:t>
      </w:r>
      <w:r>
        <w:rPr>
          <w:rFonts w:hint="eastAsia"/>
        </w:rPr>
        <w:br/>
      </w:r>
      <w:r>
        <w:rPr>
          <w:rFonts w:hint="eastAsia"/>
        </w:rPr>
        <w:t>　　表 144： 正时惰轮行业政策分析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正时惰轮产品图片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全球不同产品类型正时惰轮销售额2020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全球不同产品类型正时惰轮市场份额2024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可调式产品图片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全球不同应用正时惰轮市场份额2024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全球正时惰轮产能、产量、产能利用率及发展趋势（2020-2031）&amp;（千件）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全球正时惰轮产量、需求量及发展趋势（2020-2031）&amp;（千件）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全球主要地区正时惰轮产量（2020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全球主要地区正时惰轮产量市场份额（2020-2031）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中国正时惰轮产能、产量、产能利用率及发展趋势（2020-2031）&amp;（千件）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中国正时惰轮产量、市场需求量及发展趋势（2020-2031）&amp;（千件）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全球正时惰轮市场销售额及增长率：（2020-2031）&amp;（百万美元）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全球市场正时惰轮市场规模：2020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全球市场正时惰轮销量及增长率（2020-2031）&amp;（千件）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全球市场正时惰轮价格趋势（2020-2031）&amp;（美元/件）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2025年全球市场主要厂商正时惰轮销量市场份额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2025年全球市场主要厂商正时惰轮收入市场份额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2025年中国市场主要厂商正时惰轮销量市场份额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2025年中国市场主要厂商正时惰轮收入市场份额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2025年全球前五大生产商正时惰轮市场份额</w:t>
      </w:r>
      <w:r>
        <w:rPr>
          <w:rFonts w:hint="eastAsia"/>
        </w:rPr>
        <w:br/>
      </w:r>
      <w:r>
        <w:rPr>
          <w:rFonts w:hint="eastAsia"/>
        </w:rPr>
        <w:t>　　图 26： 2025年全球正时惰轮第一梯队、第二梯队和第三梯队厂商及市场份额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全球主要地区正时惰轮销售收入（2020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全球主要地区正时惰轮销售收入市场份额（2024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北美市场正时惰轮销量及增长率（2020-2031）&amp;（千件）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北美市场正时惰轮收入及增长率（2020-2031）&amp;（百万美元）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欧洲市场正时惰轮销量及增长率（2020-2031）&amp;（千件）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欧洲市场正时惰轮收入及增长率（2020-2031）&amp;（百万美元）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中国市场正时惰轮销量及增长率（2020-2031）&amp;（千件）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中国市场正时惰轮收入及增长率（2020-2031）&amp;（百万美元）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日本市场正时惰轮销量及增长率（2020-2031）&amp;（千件）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日本市场正时惰轮收入及增长率（2020-2031）&amp;（百万美元）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东南亚市场正时惰轮销量及增长率（2020-2031）&amp;（千件）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东南亚市场正时惰轮收入及增长率（2020-2031）&amp;（百万美元）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印度市场正时惰轮销量及增长率（2020-2031）&amp;（千件）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印度市场正时惰轮收入及增长率（2020-2031）&amp;（百万美元）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全球不同产品类型正时惰轮价格走势（2020-2031）&amp;（美元/件）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全球不同应用正时惰轮价格走势（2020-2031）&amp;（美元/件）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正时惰轮产业链</w:t>
      </w:r>
      <w:r>
        <w:rPr>
          <w:rFonts w:hint="eastAsia"/>
        </w:rPr>
        <w:br/>
      </w:r>
      <w:r>
        <w:rPr>
          <w:rFonts w:hint="eastAsia"/>
        </w:rPr>
        <w:t>　　图 44： 正时惰轮中国企业SWOT分析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1fa93b10243a5" w:history="1">
        <w:r>
          <w:rPr>
            <w:rStyle w:val="Hyperlink"/>
          </w:rPr>
          <w:t>2025-2031年全球与中国正时惰轮行业现状及发展前景预测报告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1fa93b10243a5" w:history="1">
        <w:r>
          <w:rPr>
            <w:rStyle w:val="Hyperlink"/>
          </w:rPr>
          <w:t>https://www.20087.com/7/08/ZhengShiDuoLunFaZhanQianJing.html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热点：凸轮轴正时怎么对图解、正时惰轮需要换吗?、惰轮的正确拆装、正时惰轮图片、正时惰轮坏了什么症状、正时惰轮是什么、涨紧轮和惰轮有啥区别、正时惰轮多久更换、正时齿轮结构图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6cf74342f4769" w:history="1">
      <w:r>
        <w:rPr>
          <w:rStyle w:val="Hyperlink"/>
        </w:rPr>
        <w:t>2025-2031年全球与中国正时惰轮行业现状及发展前景预测报告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engShiDuoLunFaZhanQianJing.html" TargetMode="External" Id="R2721fa93b102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engShiDuoLunFaZhanQianJing.html" TargetMode="External" Id="R43d6cf74342f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2025-01-23T06:16:00Z</dcterms:created>
  <dcterms:modified xsi:type="dcterms:W3CDTF">2025-01-23T07:16:00Z</dcterms:modified>
  <dc:subject>2025-2031年全球与中国正时惰轮行业现状及发展前景预测报告</dc:subject>
  <dc:title>2025-2031年全球与中国正时惰轮行业现状及发展前景预测报告</dc:title>
  <cp:keywords>2025-2031年全球与中国正时惰轮行业现状及发展前景预测报告</cp:keywords>
  <dc:description>2025-2031年全球与中国正时惰轮行业现状及发展前景预测报告</dc:description>
</cp:coreProperties>
</file>