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fc6225ce94bd6" w:history="1">
              <w:r>
                <w:rPr>
                  <w:rStyle w:val="Hyperlink"/>
                </w:rPr>
                <w:t>中国电子制动系统市场现状调研与发展前景趋势分析报告（2026-2032年）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fc6225ce94bd6" w:history="1">
              <w:r>
                <w:rPr>
                  <w:rStyle w:val="Hyperlink"/>
                </w:rPr>
                <w:t>中国电子制动系统市场现状调研与发展前景趋势分析报告（2026-2032年）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fc6225ce94bd6" w:history="1">
                <w:r>
                  <w:rPr>
                    <w:rStyle w:val="Hyperlink"/>
                  </w:rPr>
                  <w:t>https://www.20087.com/7/18/DianZiZhiDongXiTongShiChangQianJingYuCe.html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动系统（EBS）是现代汽车底盘线控技术的核心组成部分，通过电子控制单元（ECU）取代传统的纯机械或液压传动，实现对车辆制动力的精准、快速分配。目前，电子液压制动（EHB）作为过渡与主流方案，已在国内乘用车市场实现大规模装车，为防抱死制动（ABS）与车身稳定控制（ESC）提供了高效的执行基础。随着高阶智能驾驶与新能源汽车的普及，电子制动系统不仅承担着基础的安全制动功能，还深度参与到再生制动能量回收与自动驾驶的冗余控制中。在法规层面，国家标准的逐步松绑与更新，为更高级别的电子机械制动（EMB）量产扫清了障碍。国内头部供应商正加速技术迭代，在功能安全验证与软件可靠性上构筑起坚实的竞争壁垒。</w:t>
      </w:r>
      <w:r>
        <w:rPr>
          <w:rFonts w:hint="eastAsia"/>
        </w:rPr>
        <w:br/>
      </w:r>
      <w:r>
        <w:rPr>
          <w:rFonts w:hint="eastAsia"/>
        </w:rPr>
        <w:t>　　未来，电子制动系统将全面迈向完全线控化、软件定义化与底盘域融合的新纪元。市场调研网指出，在硬件架构上，彻底摒弃液压管路的电子机械制动（EMB）将成为终极形态，凭借电机直接驱动带来的毫秒级响应与四轮独立精确控制，完美匹配L4级以上自动驾驶对执行层的严苛要求。在软件层面，制动系统控制ECU平台将演变为软件定义车辆架构的核心决策层，通过空中下载（OTA）技术实现制动策略的持续优化与功能迭代。此外，电子制动系统将与线控转向、主动悬架等底盘子系统深度集成，形成统一的智能底盘域控制器，通过多模态数据的实时交互与协同控制，全面提升车辆的主动安全性能与动态操控极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ffc6225ce94bd6" w:history="1">
        <w:r>
          <w:rPr>
            <w:rStyle w:val="Hyperlink"/>
          </w:rPr>
          <w:t>中国电子制动系统市场现状调研与发展前景趋势分析报告（2026-2032年）</w:t>
        </w:r>
      </w:hyperlink>
      <w:r>
        <w:rPr>
          <w:rFonts w:hint="eastAsia"/>
        </w:rPr>
        <w:t>》，2025年电子制动系统行业市场规模达 亿元，预计2032年市场规模将达 亿元，期间年均复合增长率（CAGR）达 %。报告基于长期行业观察和供需变化规律，对电子制动系统行业进行系统分析，涵盖电子制动系统市场规模、竞争格局、技术发展现状及未来方向，并对电子制动系统重点企业经营状况和行业集中度进行评估。通过定量与定性相结合的方法，客观预测电子制动系统行业发展趋势，分析电子制动系统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电子制动系统行业概述</w:t>
      </w:r>
      <w:r>
        <w:rPr>
          <w:rFonts w:hint="eastAsia"/>
        </w:rPr>
        <w:br/>
      </w:r>
      <w:r>
        <w:rPr>
          <w:rFonts w:hint="eastAsia"/>
        </w:rPr>
        <w:t>　　第一节 电子制动系统定义与分类</w:t>
      </w:r>
      <w:r>
        <w:rPr>
          <w:rFonts w:hint="eastAsia"/>
        </w:rPr>
        <w:br/>
      </w:r>
      <w:r>
        <w:rPr>
          <w:rFonts w:hint="eastAsia"/>
        </w:rPr>
        <w:t>　　第二节 电子制动系统应用领域</w:t>
      </w:r>
      <w:r>
        <w:rPr>
          <w:rFonts w:hint="eastAsia"/>
        </w:rPr>
        <w:br/>
      </w:r>
      <w:r>
        <w:rPr>
          <w:rFonts w:hint="eastAsia"/>
        </w:rPr>
        <w:t>　　第三节 电子制动系统行业经济指标分析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一、电子制动系统行业赢利性评估</w:t>
      </w:r>
      <w:r>
        <w:rPr>
          <w:rFonts w:hint="eastAsia"/>
        </w:rPr>
        <w:br/>
      </w:r>
      <w:r>
        <w:rPr>
          <w:rFonts w:hint="eastAsia"/>
        </w:rPr>
        <w:t>　　　　二、电子制动系统行业成长速度分析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三、电子制动系统附加值提升空间探讨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四、电子制动系统行业进入壁垒分析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五、电子制动系统行业风险性评估</w:t>
      </w:r>
      <w:r>
        <w:rPr>
          <w:rFonts w:hint="eastAsia"/>
        </w:rPr>
        <w:br/>
      </w:r>
      <w:r>
        <w:rPr>
          <w:rFonts w:hint="eastAsia"/>
        </w:rPr>
        <w:t>　　　　六、电子制动系统行业周期性分析</w:t>
      </w:r>
      <w:r>
        <w:rPr>
          <w:rFonts w:hint="eastAsia"/>
        </w:rPr>
        <w:br/>
      </w:r>
      <w:r>
        <w:rPr>
          <w:rFonts w:hint="eastAsia"/>
        </w:rPr>
        <w:t>　　　　七、电子制动系统行业竞争程度指标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八、电子制动系统行业成熟度综合分析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电子制动系统产业链及经营模式分析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三、电子制动系统销售模式与渠道策略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全球电子制动系统市场发展分析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2025-2026年全球电子制动系统行业发展分析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一、全球电子制动系统行业市场规模与趋势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二、全球电子制动系统行业发展特点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三、全球电子制动系统行业竞争格局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主要国家与地区电子制动系统市场分析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2026-2032年全球电子制动系统行业发展趋势与前景预测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一、电子制动系统行业发展趋势</w:t>
      </w:r>
      <w:r>
        <w:rPr>
          <w:rFonts w:hint="eastAsia"/>
        </w:rPr>
        <w:br/>
      </w:r>
      <w:r>
        <w:rPr>
          <w:rFonts w:hint="eastAsia"/>
        </w:rPr>
        <w:t>　　　　二、电子制动系统行业发展潜力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中国电子制动系统行业市场分析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2025-2026年电子制动系统产能与投资动态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一、国内电子制动系统产能现状与利用效率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二、电子制动系统产能扩张与投资动态分析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2026-2032年电子制动系统行业产量统计与趋势预测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一、2020-2025年电子制动系统行业产量与增长趋势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1、2020-2025年电子制动系统产量及增长趋势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2、2020-2025年电子制动系统细分产品产量及份额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二、电子制动系统产量影响因素分析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三、2026-2032年电子制动系统产量预测</w:t>
      </w:r>
      <w:r>
        <w:rPr>
          <w:rFonts w:hint="eastAsia"/>
        </w:rPr>
        <w:br/>
      </w:r>
      <w:r>
        <w:rPr>
          <w:rFonts w:hint="eastAsia"/>
        </w:rPr>
        <w:t>　　第三节 2026-2032年电子制动系统市场需求与销售分析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一、2025-2026年电子制动系统行业需求现状</w:t>
      </w:r>
      <w:r>
        <w:rPr>
          <w:rFonts w:hint="eastAsia"/>
        </w:rPr>
        <w:br/>
      </w:r>
      <w:r>
        <w:rPr>
          <w:rFonts w:hint="eastAsia"/>
        </w:rPr>
        <w:t>　　　　二、电子制动系统客户群体与需求特点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三、2020-2025年电子制动系统行业销售规模分析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四、2026-2032年电子制动系统市场增长潜力与规模预测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2025-2026年电子制动系统行业技术发展现状及趋势分析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电子制动系统行业技术发展现状分析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国内外电子制动系统行业技术差距分析及差距形成的主要原因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电子制动系统行业技术发展方向、趋势预测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提升电子制动系统行业技术能力策略建议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中国电子制动系统细分市场分析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一、2025-2026年电子制动系统主要细分产品市场现状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电子制动系统价格机制与竞争策略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一、2020-2025年电子制动系统市场价格走势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电子制动系统定价策略与方法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2026-2032年电子制动系统价格竞争态势与趋势预测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中国电子制动系统行业重点区域市场研究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2025-2026年重点区域电子制动系统市场发展概况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三、2026-2032年电子制动系统行业发展潜力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三、2026-2032年电子制动系统行业发展潜力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三、2026-2032年电子制动系统行业发展潜力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三、2026-2032年电子制动系统行业发展潜力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三、2026-2032年电子制动系统行业发展潜力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2020-2025年中国电子制动系统行业进出口情况分析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电子制动系统行业进口规模与来源分析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一、2020-2025年电子制动系统进口规模分析</w:t>
      </w:r>
      <w:r>
        <w:rPr>
          <w:rFonts w:hint="eastAsia"/>
        </w:rPr>
        <w:br/>
      </w:r>
      <w:r>
        <w:rPr>
          <w:rFonts w:hint="eastAsia"/>
        </w:rPr>
        <w:t>　　　　二、电子制动系统主要进口来源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电子制动系统行业出口规模与目的地分析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一、2020-2025年电子制动系统出口规模分析</w:t>
      </w:r>
      <w:r>
        <w:rPr>
          <w:rFonts w:hint="eastAsia"/>
        </w:rPr>
        <w:br/>
      </w:r>
      <w:r>
        <w:rPr>
          <w:rFonts w:hint="eastAsia"/>
        </w:rPr>
        <w:t>　　　　二、电子制动系统主要出口目的地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2020-2025年中国电子制动系统总体规模与财务指标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中国电子制动系统行业总体规模分析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一、电子制动系统企业数量与结构</w:t>
      </w:r>
      <w:r>
        <w:rPr>
          <w:rFonts w:hint="eastAsia"/>
        </w:rPr>
        <w:br/>
      </w:r>
      <w:r>
        <w:rPr>
          <w:rFonts w:hint="eastAsia"/>
        </w:rPr>
        <w:t>　　　　二、电子制动系统从业人员规模</w:t>
      </w:r>
      <w:r>
        <w:rPr>
          <w:rFonts w:hint="eastAsia"/>
        </w:rPr>
        <w:br/>
      </w:r>
      <w:r>
        <w:rPr>
          <w:rFonts w:hint="eastAsia"/>
        </w:rPr>
        <w:t>　　　　三、电子制动系统行业资产状况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中国电子制动系统行业财务指标总体分析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电子制动系统行业重点企业经营状况分析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电子制动系统重点企业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电子制动系统领先企业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电子制动系统标杆企业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电子制动系统代表企业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电子制动系统龙头企业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电子制动系统重点企业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中国电子制动系统行业竞争格局分析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电子制动系统行业竞争格局总览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2025-2026年电子制动系统行业竞争力分析</w:t>
      </w:r>
      <w:r>
        <w:rPr>
          <w:rFonts w:hint="eastAsia"/>
        </w:rPr>
        <w:br/>
      </w:r>
      <w:r>
        <w:rPr>
          <w:rFonts w:hint="eastAsia"/>
        </w:rPr>
        <w:t>　　　　一、电子制动系统供应商议价能力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四、电子制动系统替代品威胁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2020-2025年电子制动系统行业企业并购活动分析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2025-2026年电子制动系统行业会展与招投标活动分析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一、电子制动系统行业会展活动及其市场影响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2026年中国电子制动系统企业发展策略分析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电子制动系统市场策略分析</w:t>
      </w:r>
      <w:r>
        <w:rPr>
          <w:rFonts w:hint="eastAsia"/>
        </w:rPr>
        <w:br/>
      </w:r>
      <w:r>
        <w:rPr>
          <w:rFonts w:hint="eastAsia"/>
        </w:rPr>
        <w:t>　　　　一、电子制动系统市场定位与拓展策略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二、电子制动系统市场细分与目标客户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电子制动系统销售策略分析</w:t>
      </w:r>
      <w:r>
        <w:rPr>
          <w:rFonts w:hint="eastAsia"/>
        </w:rPr>
        <w:br/>
      </w:r>
      <w:r>
        <w:rPr>
          <w:rFonts w:hint="eastAsia"/>
        </w:rPr>
        <w:t>　　　　一、电子制动系统销售渠道与网络建设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提高电子制动系统企业竞争力建议</w:t>
      </w:r>
      <w:r>
        <w:rPr>
          <w:rFonts w:hint="eastAsia"/>
        </w:rPr>
        <w:br/>
      </w:r>
      <w:r>
        <w:rPr>
          <w:rFonts w:hint="eastAsia"/>
        </w:rPr>
        <w:t>　　　　一、电子制动系统技术创新与管理优化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电子制动系统品牌战略思考</w:t>
      </w:r>
      <w:r>
        <w:rPr>
          <w:rFonts w:hint="eastAsia"/>
        </w:rPr>
        <w:br/>
      </w:r>
      <w:r>
        <w:rPr>
          <w:rFonts w:hint="eastAsia"/>
        </w:rPr>
        <w:t>　　　　一、电子制动系统品牌建设与维护</w:t>
      </w:r>
      <w:r>
        <w:rPr>
          <w:rFonts w:hint="eastAsia"/>
        </w:rPr>
        <w:br/>
      </w:r>
      <w:r>
        <w:rPr>
          <w:rFonts w:hint="eastAsia"/>
        </w:rPr>
        <w:t>　　　　二、电子制动系统品牌影响力与市场竞争力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中国电子制动系统行业风险与对策</w:t>
      </w:r>
      <w:r>
        <w:rPr>
          <w:rFonts w:hint="eastAsia"/>
        </w:rPr>
        <w:br/>
      </w:r>
      <w:r>
        <w:rPr>
          <w:rFonts w:hint="eastAsia"/>
        </w:rPr>
        <w:t>　　第一节 电子制动系统行业SWOT分析</w:t>
      </w:r>
      <w:r>
        <w:rPr>
          <w:rFonts w:hint="eastAsia"/>
        </w:rPr>
        <w:br/>
      </w:r>
      <w:r>
        <w:rPr>
          <w:rFonts w:hint="eastAsia"/>
        </w:rPr>
        <w:t>　　　　一、电子制动系统行业优势分析</w:t>
      </w:r>
      <w:r>
        <w:rPr>
          <w:rFonts w:hint="eastAsia"/>
        </w:rPr>
        <w:br/>
      </w:r>
      <w:r>
        <w:rPr>
          <w:rFonts w:hint="eastAsia"/>
        </w:rPr>
        <w:t>　　　　二、电子制动系统行业劣势分析</w:t>
      </w:r>
      <w:r>
        <w:rPr>
          <w:rFonts w:hint="eastAsia"/>
        </w:rPr>
        <w:br/>
      </w:r>
      <w:r>
        <w:rPr>
          <w:rFonts w:hint="eastAsia"/>
        </w:rPr>
        <w:t>　　　　三、电子制动系统市场机会探索</w:t>
      </w:r>
      <w:r>
        <w:rPr>
          <w:rFonts w:hint="eastAsia"/>
        </w:rPr>
        <w:br/>
      </w:r>
      <w:r>
        <w:rPr>
          <w:rFonts w:hint="eastAsia"/>
        </w:rPr>
        <w:t>　　　　四、电子制动系统市场威胁评估</w:t>
      </w:r>
      <w:r>
        <w:rPr>
          <w:rFonts w:hint="eastAsia"/>
        </w:rPr>
        <w:br/>
      </w:r>
      <w:r>
        <w:rPr>
          <w:rFonts w:hint="eastAsia"/>
        </w:rPr>
        <w:t>　　第二节 电子制动系统行业风险及对策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2026-2032年中国电子制动系统行业前景与发展趋势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电子制动系统行业发展环境分析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2026-2032年电子制动系统行业发展趋势与方向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一、电子制动系统行业发展方向预测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二、电子制动系统发展趋势分析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2026-2032年电子制动系统行业发展潜力与机遇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一、电子制动系统市场发展潜力评估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二、电子制动系统新兴市场与机遇探索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电子制动系统行业研究结论与建议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中^智^林^：电子制动系统行业发展建议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2026-2032年中国电子制动系统行业产能预测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2026-2032年中国电子制动系统行业产量预测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2026-2032年中国电子制动系统行业市场需求预测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2020-2025年中国电子制动系统行业出口量及增速统计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电子制动系统重点企业经营情况分析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2026年电子制动系统行业壁垒</w:t>
      </w:r>
      <w:r>
        <w:rPr>
          <w:rFonts w:hint="eastAsia"/>
        </w:rPr>
        <w:br/>
      </w:r>
      <w:r>
        <w:rPr>
          <w:rFonts w:hint="eastAsia"/>
        </w:rPr>
        <w:t>　　图表 2026年电子制动系统市场前景分析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2026-2032年中国电子制动系统市场需求预测</w:t>
      </w:r>
      <w:r>
        <w:rPr>
          <w:rFonts w:hint="eastAsia"/>
        </w:rPr>
        <w:br/>
      </w:r>
      <w:r>
        <w:rPr>
          <w:rFonts w:hint="eastAsia"/>
        </w:rPr>
        <w:t>　　图表 2026年电子制动系统发展趋势预测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fc6225ce94bd6" w:history="1">
        <w:r>
          <w:rPr>
            <w:rStyle w:val="Hyperlink"/>
          </w:rPr>
          <w:t>中国电子制动系统市场现状调研与发展前景趋势分析报告（2026-2032年）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fc6225ce94bd6" w:history="1">
        <w:r>
          <w:rPr>
            <w:rStyle w:val="Hyperlink"/>
          </w:rPr>
          <w:t>https://www.20087.com/7/18/DianZiZhiDongXiTongShiChangQianJingYuCe.html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制动是什么意思、电子制动系统故障解决方法、汽车的自动刹车系统、电子制动系统故障、电子限滑是esp吗、电子制动系统故障还能开吗、紧急制动辅助系统英文全称、电子制动系统故障怎么解除、怎么判断ecu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dbcfbb217494a" w:history="1">
      <w:r>
        <w:rPr>
          <w:rStyle w:val="Hyperlink"/>
        </w:rPr>
        <w:t>中国电子制动系统市场现状调研与发展前景趋势分析报告（2026-2032年）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ianZiZhiDongXiTongShiChangQianJingYuCe.html" TargetMode="External" Id="R63ffc6225ce9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ianZiZhiDongXiTongShiChangQianJingYuCe.html" TargetMode="External" Id="Rc43dbcfbb217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2026-06-14T08:41:07Z</dcterms:created>
  <dcterms:modified xsi:type="dcterms:W3CDTF">2026-06-14T09:41:07Z</dcterms:modified>
  <dc:subject>中国电子制动系统市场现状调研与发展前景趋势分析报告（2026-2032年）</dc:subject>
  <dc:title>中国电子制动系统市场现状调研与发展前景趋势分析报告（2026-2032年）</dc:title>
  <cp:keywords>中国电子制动系统市场现状调研与发展前景趋势分析报告（2026-2032年）</cp:keywords>
  <dc:description>中国电子制动系统市场现状调研与发展前景趋势分析报告（2026-2032年）</dc:description>
</cp:coreProperties>
</file>