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74d3d83549e3" w:history="1">
              <w:r>
                <w:rPr>
                  <w:rStyle w:val="Hyperlink"/>
                </w:rPr>
                <w:t>2024-2030年中国汽车塑料零部件市场现状及发展前景分析报告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74d3d83549e3" w:history="1">
              <w:r>
                <w:rPr>
                  <w:rStyle w:val="Hyperlink"/>
                </w:rPr>
                <w:t>2024-2030年中国汽车塑料零部件市场现状及发展前景分析报告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574d3d83549e3" w:history="1">
                <w:r>
                  <w:rPr>
                    <w:rStyle w:val="Hyperlink"/>
                  </w:rPr>
                  <w:t>https://www.20087.com/8/98/QiCheSuLiaoLingBuJianDeXianZhuangYuQianJing.html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是汽车轻量化和功能化的重要组成部分，近年来在汽车设计和制造中扮演了越来越重要的角色。现代汽车塑料零部件不仅在强度、耐候性和成型性上有所突破，如采用高性能工程塑料和复合材料，还具备良好的设计自由度和环保性，如通过3D打印和快速成型技术，实现复杂结构和个性化设计，同时，通过回收和生物降解材料的使用，减少对环境的影响。同时，随着汽车电气化和智能化的发展，汽车塑料零部件的应用范围和功能也在不断拓展，如开发用于电动汽车电池包和传感器外壳的塑料零部件，或用于智能驾驶和人机交互的塑料结构件，满足汽车行业的创新需求。</w:t>
      </w:r>
      <w:r>
        <w:rPr>
          <w:rFonts w:hint="eastAsia"/>
        </w:rPr>
        <w:br/>
      </w:r>
      <w:r>
        <w:rPr>
          <w:rFonts w:hint="eastAsia"/>
        </w:rPr>
        <w:t>　　未来，汽车塑料零部件的发展将更加侧重于高性能和智能化。一方面，通过材料科学和纳米技术的融合，汽车塑料零部件将实现更高的强度和更轻的重量，如开发用于高强度车身结构和轻量化悬架系统的新型塑料材料，或通过表面改性和复合材料技术，提高材料的耐磨性和耐腐蚀性，推动汽车轻量化和性能提升。另一方面，采用智能设计和制造技术，汽车塑料零部件将支持更智能的汽车功能和用户体验，如开发具有感知和通信功能的智能塑料零部件，或通过智能设计和仿真技术，优化零部件的结构和性能，推动汽车设计和制造的智能化和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74d3d83549e3" w:history="1">
        <w:r>
          <w:rPr>
            <w:rStyle w:val="Hyperlink"/>
          </w:rPr>
          <w:t>2024-2030年中国汽车塑料零部件市场现状及发展前景分析报告</w:t>
        </w:r>
      </w:hyperlink>
      <w:r>
        <w:rPr>
          <w:rFonts w:hint="eastAsia"/>
        </w:rPr>
        <w:t>》主要分析了汽车塑料零部件行业的市场规模、汽车塑料零部件市场供需状况、汽车塑料零部件市场竞争状况和汽车塑料零部件主要企业经营情况，同时对汽车塑料零部件行业的未来发展做出了科学预测。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74d3d83549e3" w:history="1">
        <w:r>
          <w:rPr>
            <w:rStyle w:val="Hyperlink"/>
          </w:rPr>
          <w:t>2024-2030年中国汽车塑料零部件市场现状及发展前景分析报告</w:t>
        </w:r>
      </w:hyperlink>
      <w:r>
        <w:rPr>
          <w:rFonts w:hint="eastAsia"/>
        </w:rPr>
        <w:t>》在多年汽车塑料零部件行业研究的基础上，结合中国汽车塑料零部件行业市场的发展现状，通过资深研究团队对汽车塑料零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74d3d83549e3" w:history="1">
        <w:r>
          <w:rPr>
            <w:rStyle w:val="Hyperlink"/>
          </w:rPr>
          <w:t>2024-2030年中国汽车塑料零部件市场现状及发展前景分析报告</w:t>
        </w:r>
      </w:hyperlink>
      <w:r>
        <w:rPr>
          <w:rFonts w:hint="eastAsia"/>
        </w:rPr>
        <w:t>》可以帮助投资者准确把握汽车塑料零部件行业的市场现状，为投资者进行投资作出汽车塑料零部件行业前景预判，挖掘汽车塑料零部件行业投资价值，同时提出汽车塑料零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一、汽车塑料零部件的定义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汽车塑料零部件产品细分及特性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汽车塑料零部件行业地位分析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中国汽车塑料零部件行业宏观经济环境分析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中国汽车塑料零部件行业政策技术环境分析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2018-2023年中国汽车塑料零部件所属行业总体发展状况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三、2018-2023年中国汽车塑料零部件行业资产规模状况分析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四、2018-2023年中国汽车塑料零部件行业市场规模状况分析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一、2018-2023年中国汽车塑料零部件行业生产情况分析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二、2018-2023年中国汽车塑料零部件行业销售情况分析</w:t>
      </w:r>
      <w:r>
        <w:rPr>
          <w:rFonts w:hint="eastAsia"/>
        </w:rPr>
        <w:br/>
      </w:r>
      <w:r>
        <w:rPr>
          <w:rFonts w:hint="eastAsia"/>
        </w:rPr>
        <w:t>　　第三节 中国汽车塑料零部件区域市场规模分析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中国汽车塑料零部件行业财务能力分析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2018-2023年中国汽车塑料零部件行业市场发展分析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2018-2023年中国汽车塑料零部件市场调研</w:t>
      </w:r>
      <w:r>
        <w:rPr>
          <w:rFonts w:hint="eastAsia"/>
        </w:rPr>
        <w:br/>
      </w:r>
      <w:r>
        <w:rPr>
          <w:rFonts w:hint="eastAsia"/>
        </w:rPr>
        <w:t>　　第二节 中国汽车塑料零部件行业市场产品价格走势分析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一、中国汽车塑料零部件行业市场价格影响因素分析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二、2018-2023年中国汽车塑料零部件行业市场价格走势分析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中国汽车塑料零部件行业市场发展的主要策略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芜湖顺荣汽车部件股份有限公司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保定市信诚汽车发展有限公司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武汉亚普汽车塑料件有限公司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2018-2023年中国汽车塑料零部件行业竞争格局分析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汽车塑料零部件企业国际竞争力比较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汽车塑料零部件行业竞争格局分析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一、汽车塑料零部件行业集中度分析</w:t>
      </w:r>
      <w:r>
        <w:rPr>
          <w:rFonts w:hint="eastAsia"/>
        </w:rPr>
        <w:br/>
      </w:r>
      <w:r>
        <w:rPr>
          <w:rFonts w:hint="eastAsia"/>
        </w:rPr>
        <w:t>　　　　二、汽车塑料零部件行业竞争程度分析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2024-2030年汽车塑料零部件行业竞争策略分析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2024-2030年汽车塑料零部件行业前景及趋势预测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2024-2030年汽车塑料零部件市场前景预测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一、2024-2030年汽车塑料零部件市场发展潜力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二、2024-2030年汽车塑料零部件市场前景预测展望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三、2024-2030年汽车塑料零部件细分行业趋势预测分析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2024-2030年汽车塑料零部件市场发展趋势预测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一、2024-2030年汽车塑料零部件行业发展趋势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二、2024-2030年汽车塑料零部件市场规模预测</w:t>
      </w:r>
      <w:r>
        <w:rPr>
          <w:rFonts w:hint="eastAsia"/>
        </w:rPr>
        <w:br/>
      </w:r>
      <w:r>
        <w:rPr>
          <w:rFonts w:hint="eastAsia"/>
        </w:rPr>
        <w:t>　　　　　　1 、汽车塑料零部件行业市场容量预测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、汽车塑料零部件行业销售收入预测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三、2024-2030年汽车塑料零部件行业应用趋势预测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2024-2030年中国汽车塑料零部件行业供需预测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一、2024-2030年中国汽车塑料零部件行业供给预测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三、2024-2030年中国汽车塑料零部件市场销量预测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四、2024-2030年中国汽车塑料零部件行业需求预测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五、2024-2030年中国汽车塑料零部件行业供需平衡预测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2024-2030年汽车塑料零部件行业投资价值评估分析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一、汽车塑料零部件行业进入壁垒分析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二、汽车塑料零部件行业盈利因素分析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三、汽车塑料零部件行业盈利模式分析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2024-2030年汽车塑料零部件行业发展的影响因素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2024-2030年汽车塑料零部件行业投资价值评估分析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2024-2030年汽车塑料零部件行业投资机会与风险防范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汽车塑料零部件行业投融资情况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三、汽车塑料零部件行业投资现状分析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、汽车塑料零部件产业投资经历的阶段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、2018-2023年汽车塑料零部件行业投资状况回顾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、2018-2023年中国汽车塑料零部件行业风险投资状况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、2018-2023年我国汽车塑料零部件行业的投资态势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2024-2030年汽车塑料零部件行业投资机会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四、汽车塑料零部件行业投资机遇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2024-2030年汽车塑料零部件行业投资前景及防范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中⋅智林⋅－中国汽车塑料零部件行业投资建议</w:t>
      </w:r>
      <w:r>
        <w:rPr>
          <w:rFonts w:hint="eastAsia"/>
        </w:rPr>
        <w:br/>
      </w:r>
      <w:r>
        <w:rPr>
          <w:rFonts w:hint="eastAsia"/>
        </w:rPr>
        <w:t>　　　　一、汽车塑料零部件行业未来发展方向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二、汽车塑料零部件行业主要投资建议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汽车塑料零部件行业现状</w:t>
      </w:r>
      <w:r>
        <w:rPr>
          <w:rFonts w:hint="eastAsia"/>
        </w:rPr>
        <w:br/>
      </w:r>
      <w:r>
        <w:rPr>
          <w:rFonts w:hint="eastAsia"/>
        </w:rPr>
        <w:t>　　图表 汽车塑料零部件行业产业链调研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2018-2023年汽车塑料零部件行业市场容量统计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2018-2023年中国汽车塑料零部件行业市场规模情况</w:t>
      </w:r>
      <w:r>
        <w:rPr>
          <w:rFonts w:hint="eastAsia"/>
        </w:rPr>
        <w:br/>
      </w:r>
      <w:r>
        <w:rPr>
          <w:rFonts w:hint="eastAsia"/>
        </w:rPr>
        <w:t>　　图表 汽车塑料零部件行业动态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2018-2023年中国汽车塑料零部件行业经营效益分析</w:t>
      </w:r>
      <w:r>
        <w:rPr>
          <w:rFonts w:hint="eastAsia"/>
        </w:rPr>
        <w:br/>
      </w:r>
      <w:r>
        <w:rPr>
          <w:rFonts w:hint="eastAsia"/>
        </w:rPr>
        <w:t>　　图表 汽车塑料零部件行业竞争对手分析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74d3d83549e3" w:history="1">
        <w:r>
          <w:rPr>
            <w:rStyle w:val="Hyperlink"/>
          </w:rPr>
          <w:t>2024-2030年中国汽车塑料零部件市场现状及发展前景分析报告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574d3d83549e3" w:history="1">
        <w:r>
          <w:rPr>
            <w:rStyle w:val="Hyperlink"/>
          </w:rPr>
          <w:t>https://www.20087.com/8/98/QiCheSuLiaoLingBuJianDeXianZhuangYuQianJing.html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1b63dddc425b" w:history="1">
      <w:r>
        <w:rPr>
          <w:rStyle w:val="Hyperlink"/>
        </w:rPr>
        <w:t>2024-2030年中国汽车塑料零部件市场现状及发展前景分析报告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QiCheSuLiaoLingBuJianDeXianZhuangYuQianJing.html" TargetMode="External" Id="Rf07574d3d835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QiCheSuLiaoLingBuJianDeXianZhuangYuQianJing.html" TargetMode="External" Id="Rb7f01b63dddc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2023-12-02T05:35:42Z</dcterms:created>
  <dcterms:modified xsi:type="dcterms:W3CDTF">2023-12-02T06:35:42Z</dcterms:modified>
  <dc:subject>2024-2030年中国汽车塑料零部件市场现状及发展前景分析报告</dc:subject>
  <dc:title>2024-2030年中国汽车塑料零部件市场现状及发展前景分析报告</dc:title>
  <cp:keywords>2024-2030年中国汽车塑料零部件市场现状及发展前景分析报告</cp:keywords>
  <dc:description>2024-2030年中国汽车塑料零部件市场现状及发展前景分析报告</dc:description>
</cp:coreProperties>
</file>