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c47019e06496a" w:history="1">
              <w:r>
                <w:rPr>
                  <w:rStyle w:val="Hyperlink"/>
                </w:rPr>
                <w:t>2026-2032年中国汽车电子域控制器市场研究与前景趋势分析报告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c47019e06496a" w:history="1">
              <w:r>
                <w:rPr>
                  <w:rStyle w:val="Hyperlink"/>
                </w:rPr>
                <w:t>2026-2032年中国汽车电子域控制器市场研究与前景趋势分析报告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c47019e06496a" w:history="1">
                <w:r>
                  <w:rPr>
                    <w:rStyle w:val="Hyperlink"/>
                  </w:rPr>
                  <w:t>https://www.20087.com/8/88/QiCheDianZiYuKongZhiQiXianZhuangYuQianJingFenXi.html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域控制器是集中管理特定功能域（如动力、底盘、车身、智驾、座舱）内多个电子控制单元（ECU）的高性能计算平台，标志着汽车电子电气架构从分布式向域集中式演进的关键节点。目前，汽车电子域控制器主流域控制器采用多核异构芯片（如ARM Cortex+GPU/NPU），运行AUTOSAR Adaptive等实时操作系统，支持OTA升级、功能安全（ISO 26262 ASIL等级）与信息安全（如HSM硬件安全模块）。在智能电动汽车推动下，智驾域与座舱域控制器率先实现商业化落地，具备处理摄像头、雷达等多源传感器数据的能力。然而，域控制器开发仍面临软件定义复杂度高、跨供应商中间件兼容性差、散热与电磁兼容设计挑战大等问题，且功能安全与预期功能安全（SOTIF）的验证成本显著上升。</w:t>
      </w:r>
      <w:r>
        <w:rPr>
          <w:rFonts w:hint="eastAsia"/>
        </w:rPr>
        <w:br/>
      </w:r>
      <w:r>
        <w:rPr>
          <w:rFonts w:hint="eastAsia"/>
        </w:rPr>
        <w:t>　　未来，汽车电子域控制器将加速向中央集中式架构过渡，并深度融合AI推理、车云协同与功能融合创新。下一代域控制器将集成更强算力的AI加速单元，支持端侧大模型运行，实现更复杂的感知-决策闭环。同时，SOA（面向服务架构）软件平台将打破传统功能边界，使制动、转向与智驾系统可动态组合形成新功能（如紧急避障联动底盘响应）。在硬件层面，chiplet（芯粒）封装与液冷散热技术将应对高密度集成带来的热管理难题。此外，域控制器将作为车辆数据采集与边缘计算节点，参与车路云一体化网络，支撑交通调度与能源优化。长远看，域控制器不仅是计算单元，更将成为软件定义汽车时代的核心价值载体与商业模式入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0c47019e06496a" w:history="1">
        <w:r>
          <w:rPr>
            <w:rStyle w:val="Hyperlink"/>
          </w:rPr>
          <w:t>2026-2032年中国汽车电子域控制器市场研究与前景趋势分析报告</w:t>
        </w:r>
      </w:hyperlink>
      <w:r>
        <w:rPr>
          <w:rFonts w:hint="eastAsia"/>
        </w:rPr>
        <w:t>基于统计局、相关行业协会及科研机构的详实数据，系统分析汽车电子域控制器行业发展现状，涵盖汽车电子域控制器市场规模、竞争格局、技术发展及消费需求等核心要素，评估汽车电子域控制器重点企业经营策略与市场表现。通过研究汽车电子域控制器产业链结构和政策环境，对汽车电子域控制器行业发展趋势作出科学预测，指出汽车电子域控制器市场机遇与潜在风险。报告采用图表与数据相结合的形式，为汽车电子域控制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汽车电子域控制器行业界定</w:t>
      </w:r>
      <w:r>
        <w:rPr>
          <w:rFonts w:hint="eastAsia"/>
        </w:rPr>
        <w:br/>
      </w:r>
      <w:r>
        <w:rPr>
          <w:rFonts w:hint="eastAsia"/>
        </w:rPr>
        <w:t>　　第一节 汽车电子域控制器行业定义</w:t>
      </w:r>
      <w:r>
        <w:rPr>
          <w:rFonts w:hint="eastAsia"/>
        </w:rPr>
        <w:br/>
      </w:r>
      <w:r>
        <w:rPr>
          <w:rFonts w:hint="eastAsia"/>
        </w:rPr>
        <w:t>　　第二节 汽车电子域控制器行业特点分析</w:t>
      </w:r>
      <w:r>
        <w:rPr>
          <w:rFonts w:hint="eastAsia"/>
        </w:rPr>
        <w:br/>
      </w:r>
      <w:r>
        <w:rPr>
          <w:rFonts w:hint="eastAsia"/>
        </w:rPr>
        <w:t>　　第三节 汽车电子域控制器行业发展历程</w:t>
      </w:r>
      <w:r>
        <w:rPr>
          <w:rFonts w:hint="eastAsia"/>
        </w:rPr>
        <w:br/>
      </w:r>
      <w:r>
        <w:rPr>
          <w:rFonts w:hint="eastAsia"/>
        </w:rPr>
        <w:t>　　第四节 汽车电子域控制器产业链分析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中国汽车电子域控制器行业发展环境分析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汽车电子域控制器行业经济环境分析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汽车电子域控制器行业政策环境分析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一、汽车电子域控制器行业相关政策</w:t>
      </w:r>
      <w:r>
        <w:rPr>
          <w:rFonts w:hint="eastAsia"/>
        </w:rPr>
        <w:br/>
      </w:r>
      <w:r>
        <w:rPr>
          <w:rFonts w:hint="eastAsia"/>
        </w:rPr>
        <w:t>　　　　二、汽车电子域控制器行业相关标准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2025-2026年汽车电子域控制器行业技术发展现状及趋势分析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汽车电子域控制器行业技术发展现状分析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国内外汽车电子域控制器行业技术差异与原因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汽车电子域控制器行业技术发展方向、趋势预测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提升汽车电子域控制器行业技术能力策略建议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全球汽车电子域控制器行业发展态势分析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全球汽车电子域控制器行业总体情况</w:t>
      </w:r>
      <w:r>
        <w:rPr>
          <w:rFonts w:hint="eastAsia"/>
        </w:rPr>
        <w:br/>
      </w:r>
      <w:r>
        <w:rPr>
          <w:rFonts w:hint="eastAsia"/>
        </w:rPr>
        <w:t>　　第二节 汽车电子域控制器行业重点国家、地区市场分析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全球汽车电子域控制器行业发展前景预测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中国汽车电子域控制器行业市场供需状况分析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中国汽车电子域控制器行业市场规模情况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中国汽车电子域控制器行业市场需求状况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一、2020-2025年汽车电子域控制器行业市场需求情况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二、汽车电子域控制器行业市场需求特点分析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中国汽车电子域控制器行业产量情况分析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一、2020-2025年汽车电子域控制器行业产量统计分析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二、汽车电子域控制器行业区域产量分析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汽车电子域控制器行业市场供需平衡状况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中国汽车电子域控制器行业进出口情况分析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汽车电子域控制器行业出口情况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一、2020-2025年汽车电子域控制器行业出口情况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汽车电子域控制器行业进口情况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一、2020-2025年汽车电子域控制器行业进口情况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汽车电子域控制器行业进出口面临的挑战及对策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中国汽车电子域控制器行业产品价格监测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一、汽车电子域控制器市场价格特征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二、当前汽车电子域控制器市场价格评述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三、影响汽车电子域控制器市场价格因素分析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四、未来汽车电子域控制器市场价格走势预测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中国汽车电子域控制器行业重点区域市场分析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汽车电子域控制器行业区域市场分布情况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汽车电子域控制器行业细分市场调研分析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汽车电子域控制器细分产品（一）市场调研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汽车电子域控制器细分产品（二）市场调研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汽车电子域控制器行业上、下游市场分析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汽车电子域控制器行业上游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汽车电子域控制器行业下游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汽车电子域控制器行业重点企业发展调研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汽车电子域控制器重点企业（一）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汽车电子域控制器重点企业（二）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汽车电子域控制器重点企业（三）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汽车电子域控制器重点企业（四）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汽车电子域控制器重点企业（五）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汽车电子域控制器重点企业（六）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汽车电子域控制器行业风险及对策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2026-2032年汽车电子域控制器行业发展环境分析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2026-2032年汽车电子域控制器行业投资特性分析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一、汽车电子域控制器行业进入壁垒</w:t>
      </w:r>
      <w:r>
        <w:rPr>
          <w:rFonts w:hint="eastAsia"/>
        </w:rPr>
        <w:br/>
      </w:r>
      <w:r>
        <w:rPr>
          <w:rFonts w:hint="eastAsia"/>
        </w:rPr>
        <w:t>　　　　二、汽车电子域控制器行业盈利模式</w:t>
      </w:r>
      <w:r>
        <w:rPr>
          <w:rFonts w:hint="eastAsia"/>
        </w:rPr>
        <w:br/>
      </w:r>
      <w:r>
        <w:rPr>
          <w:rFonts w:hint="eastAsia"/>
        </w:rPr>
        <w:t>　　　　三、汽车电子域控制器行业盈利因素</w:t>
      </w:r>
      <w:r>
        <w:rPr>
          <w:rFonts w:hint="eastAsia"/>
        </w:rPr>
        <w:br/>
      </w:r>
      <w:r>
        <w:rPr>
          <w:rFonts w:hint="eastAsia"/>
        </w:rPr>
        <w:t>　　第三节 汽车电子域控制器行业“波特五力模型”分析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2026-2032年汽车电子域控制器行业风险及对策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汽车电子域控制器企业竞争策略分析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汽车电子域控制器市场竞争策略分析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一、2026-2032年中国汽车电子域控制器市场增长潜力分析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二、2026-2032年中国汽车电子域控制器主要潜力品种分析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三、现有汽车电子域控制器产品竞争策略分析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四、潜力汽车电子域控制器品种竞争策略选择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2026-2032年中国汽车电子域控制器企业竞争策略分析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一、2026-2032年我国汽车电子域控制器市场竞争趋势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二、2026-2032年汽车电子域控制器行业竞争格局展望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四、2026-2032年汽车电子域控制器企业竞争策略分析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2026-2032年中国汽车电子域控制器行业发展趋势分析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一、2026-2032年汽车电子域控制器技术发展趋势分析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二、2026-2032年汽车电子域控制器产品发展趋势分析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2026-2032年中国汽车电子域控制器市场趋势分析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一、2026-2032年汽车电子域控制器发展趋势预测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二、2026-2032年汽车电子域控制器市场前景分析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三、2026-2032年汽车电子域控制器产业政策趋向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2026-2032年汽车电子域控制器行业投资价值评估分析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汽车电子域控制器行业发展建议分析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汽车电子域控制器行业研究结论及建议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汽车电子域控制器细分行业研究结论及建议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(中⋅智⋅林)汽车电子域控制器行业竞争策略总结及建议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汽车电子域控制器图片</w:t>
      </w:r>
      <w:r>
        <w:rPr>
          <w:rFonts w:hint="eastAsia"/>
        </w:rPr>
        <w:br/>
      </w:r>
      <w:r>
        <w:rPr>
          <w:rFonts w:hint="eastAsia"/>
        </w:rPr>
        <w:t>　　图表 汽车电子域控制器种类 分类</w:t>
      </w:r>
      <w:r>
        <w:rPr>
          <w:rFonts w:hint="eastAsia"/>
        </w:rPr>
        <w:br/>
      </w:r>
      <w:r>
        <w:rPr>
          <w:rFonts w:hint="eastAsia"/>
        </w:rPr>
        <w:t>　　图表 汽车电子域控制器用途 应用</w:t>
      </w:r>
      <w:r>
        <w:rPr>
          <w:rFonts w:hint="eastAsia"/>
        </w:rPr>
        <w:br/>
      </w:r>
      <w:r>
        <w:rPr>
          <w:rFonts w:hint="eastAsia"/>
        </w:rPr>
        <w:t>　　图表 汽车电子域控制器主要特点</w:t>
      </w:r>
      <w:r>
        <w:rPr>
          <w:rFonts w:hint="eastAsia"/>
        </w:rPr>
        <w:br/>
      </w:r>
      <w:r>
        <w:rPr>
          <w:rFonts w:hint="eastAsia"/>
        </w:rPr>
        <w:t>　　图表 汽车电子域控制器产业链分析</w:t>
      </w:r>
      <w:r>
        <w:rPr>
          <w:rFonts w:hint="eastAsia"/>
        </w:rPr>
        <w:br/>
      </w:r>
      <w:r>
        <w:rPr>
          <w:rFonts w:hint="eastAsia"/>
        </w:rPr>
        <w:t>　　图表 汽车电子域控制器政策分析</w:t>
      </w:r>
      <w:r>
        <w:rPr>
          <w:rFonts w:hint="eastAsia"/>
        </w:rPr>
        <w:br/>
      </w:r>
      <w:r>
        <w:rPr>
          <w:rFonts w:hint="eastAsia"/>
        </w:rPr>
        <w:t>　　图表 汽车电子域控制器技术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2020-2025年汽车电子域控制器行业市场容量分析</w:t>
      </w:r>
      <w:r>
        <w:rPr>
          <w:rFonts w:hint="eastAsia"/>
        </w:rPr>
        <w:br/>
      </w:r>
      <w:r>
        <w:rPr>
          <w:rFonts w:hint="eastAsia"/>
        </w:rPr>
        <w:t>　　图表 汽车电子域控制器生产现状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汽车电子域控制器行业动态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2025年中国汽车电子域控制器行业需求领域分布格局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2020-2025年中国汽车电子域控制器价格走势</w:t>
      </w:r>
      <w:r>
        <w:rPr>
          <w:rFonts w:hint="eastAsia"/>
        </w:rPr>
        <w:br/>
      </w:r>
      <w:r>
        <w:rPr>
          <w:rFonts w:hint="eastAsia"/>
        </w:rPr>
        <w:t>　　图表 2025年汽车电子域控制器成本和利润分析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**地区汽车电子域控制器行业市场需求情况</w:t>
      </w:r>
      <w:r>
        <w:rPr>
          <w:rFonts w:hint="eastAsia"/>
        </w:rPr>
        <w:br/>
      </w:r>
      <w:r>
        <w:rPr>
          <w:rFonts w:hint="eastAsia"/>
        </w:rPr>
        <w:t>　　图表 汽车电子域控制器品牌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企业汽车电子域控制器型号 规格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汽车电子域控制器上游现状</w:t>
      </w:r>
      <w:r>
        <w:rPr>
          <w:rFonts w:hint="eastAsia"/>
        </w:rPr>
        <w:br/>
      </w:r>
      <w:r>
        <w:rPr>
          <w:rFonts w:hint="eastAsia"/>
        </w:rPr>
        <w:t>　　图表 汽车电子域控制器下游调研</w:t>
      </w:r>
      <w:r>
        <w:rPr>
          <w:rFonts w:hint="eastAsia"/>
        </w:rPr>
        <w:br/>
      </w:r>
      <w:r>
        <w:rPr>
          <w:rFonts w:hint="eastAsia"/>
        </w:rPr>
        <w:t>　　图表 汽车电子域控制器企业（二）概况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企业汽车电子域控制器型号 规格</w:t>
      </w:r>
      <w:r>
        <w:rPr>
          <w:rFonts w:hint="eastAsia"/>
        </w:rPr>
        <w:br/>
      </w:r>
      <w:r>
        <w:rPr>
          <w:rFonts w:hint="eastAsia"/>
        </w:rPr>
        <w:t>　　图表 汽车电子域控制器企业（二）经营分析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汽车电子域控制器企业（二）盈利能力情况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企业汽车电子域控制器型号 规格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汽车电子域控制器企业（三）成长能力情况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汽车电子域控制器优势</w:t>
      </w:r>
      <w:r>
        <w:rPr>
          <w:rFonts w:hint="eastAsia"/>
        </w:rPr>
        <w:br/>
      </w:r>
      <w:r>
        <w:rPr>
          <w:rFonts w:hint="eastAsia"/>
        </w:rPr>
        <w:t>　　图表 汽车电子域控制器劣势</w:t>
      </w:r>
      <w:r>
        <w:rPr>
          <w:rFonts w:hint="eastAsia"/>
        </w:rPr>
        <w:br/>
      </w:r>
      <w:r>
        <w:rPr>
          <w:rFonts w:hint="eastAsia"/>
        </w:rPr>
        <w:t>　　图表 汽车电子域控制器机会</w:t>
      </w:r>
      <w:r>
        <w:rPr>
          <w:rFonts w:hint="eastAsia"/>
        </w:rPr>
        <w:br/>
      </w:r>
      <w:r>
        <w:rPr>
          <w:rFonts w:hint="eastAsia"/>
        </w:rPr>
        <w:t>　　图表 汽车电子域控制器威胁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2026-2032年中国汽车电子域控制器行业发展趋势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c47019e06496a" w:history="1">
        <w:r>
          <w:rPr>
            <w:rStyle w:val="Hyperlink"/>
          </w:rPr>
          <w:t>2026-2032年中国汽车电子域控制器市场研究与前景趋势分析报告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c47019e06496a" w:history="1">
        <w:r>
          <w:rPr>
            <w:rStyle w:val="Hyperlink"/>
          </w:rPr>
          <w:t>https://www.20087.com/8/88/QiCheDianZiYuKongZhiQiXianZhuangYuQianJingFenXi.html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热点：车身域控制器是什么、汽车电子域控制器书籍pdf、汽车域控制器的功能与作用、汽车电子 域控制器、汽车控制器模块、汽车域电子控制特性和前景、动力域控制器内部包含哪些模块、汽车域控制器的定义、汽车控制器介绍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1cffa96f41fa" w:history="1">
      <w:r>
        <w:rPr>
          <w:rStyle w:val="Hyperlink"/>
        </w:rPr>
        <w:t>2026-2032年中国汽车电子域控制器市场研究与前景趋势分析报告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CheDianZiYuKongZhiQiXianZhuangYuQianJingFenXi.html" TargetMode="External" Id="R6d0c47019e06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CheDianZiYuKongZhiQiXianZhuangYuQianJingFenXi.html" TargetMode="External" Id="R63c61cffa96f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2026-01-11T02:03:22Z</dcterms:created>
  <dcterms:modified xsi:type="dcterms:W3CDTF">2026-01-11T03:03:22Z</dcterms:modified>
  <dc:subject>2026-2032年中国汽车电子域控制器市场研究与前景趋势分析报告</dc:subject>
  <dc:title>2026-2032年中国汽车电子域控制器市场研究与前景趋势分析报告</dc:title>
  <cp:keywords>2026-2032年中国汽车电子域控制器市场研究与前景趋势分析报告</cp:keywords>
  <dc:description>2026-2032年中国汽车电子域控制器市场研究与前景趋势分析报告</dc:description>
</cp:coreProperties>
</file>