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cfe218ba40f6" w:history="1">
              <w:r>
                <w:rPr>
                  <w:rStyle w:val="Hyperlink"/>
                </w:rPr>
                <w:t>中国船舶定位系统行业现状与前景趋势预测报告（2026-2032年）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cfe218ba40f6" w:history="1">
              <w:r>
                <w:rPr>
                  <w:rStyle w:val="Hyperlink"/>
                </w:rPr>
                <w:t>中国船舶定位系统行业现状与前景趋势预测报告（2026-2032年）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5cfe218ba40f6" w:history="1">
                <w:r>
                  <w:rPr>
                    <w:rStyle w:val="Hyperlink"/>
                  </w:rPr>
                  <w:t>https://www.20087.com/8/88/ChuanBoDingWeiXiTongDeXianZhuangYuFaZhanQianJing.html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定位系统是集成GNSS（如北斗、GPS）、惯性导航、雷达及AIS数据的综合导航平台，用于实时确定船舶位置、航向与速度，保障航行安全与港口靠泊精度。目前，船舶定位系统主流系统支持多频多模卫星信号接收，具备RTK厘米级定位能力，并通过IMO MSC认证。在智能航运与无人船研发加速背景下，船东对系统抗干扰性（如电离层闪烁）、完好性告警时效及与ECDIS（电子海图）融合深度提出更高要求。然而，远洋区域卫星信号遮挡严重；部分老旧船舶电力波动影响设备稳定性；且不同厂商系统数据格式不统一，阻碍船岸协同。</w:t>
      </w:r>
      <w:r>
        <w:rPr>
          <w:rFonts w:hint="eastAsia"/>
        </w:rPr>
        <w:br/>
      </w:r>
      <w:r>
        <w:rPr>
          <w:rFonts w:hint="eastAsia"/>
        </w:rPr>
        <w:t>　　未来，船舶定位系统将向多源融合、自主完好性监测与量子增强升级。融合星基增强、视觉SLAM与水下声学定位，构建全场景无缝导航；引入AI算法实时识别异常信号并切换备份源。探索小型化量子惯导模块，在GNSS拒止环境下维持高精度。在 maritime 4.0 架构中，定位数据成为船舶数字孪生体核心输入。长远看，船舶定位系统将从“位置感知工具”升维为“海上空间可信时空基准”，其发展方向是鲁棒可靠、智能协同与主权可控的深度融合。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5cfe218ba40f6" w:history="1">
        <w:r>
          <w:rPr>
            <w:rStyle w:val="Hyperlink"/>
          </w:rPr>
          <w:t>中国船舶定位系统行业现状与前景趋势预测报告（2026-2032年）</w:t>
        </w:r>
      </w:hyperlink>
      <w:r>
        <w:rPr>
          <w:rFonts w:hint="eastAsia"/>
        </w:rPr>
        <w:t>》系统分析了船舶定位系统行业的市场规模、需求动态及价格趋势，并深入探讨了船舶定位系统产业链结构的变化与发展。报告详细解读了船舶定位系统行业现状，科学预测了未来市场前景与发展趋势，同时对船舶定位系统细分市场的竞争格局进行了全面评估，重点关注领先企业的竞争实力、市场集中度及品牌影响力。结合船舶定位系统技术现状与未来方向，报告揭示了船舶定位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船舶定位系统行业概述</w:t>
      </w:r>
      <w:r>
        <w:rPr>
          <w:rFonts w:hint="eastAsia"/>
        </w:rPr>
        <w:br/>
      </w:r>
      <w:r>
        <w:rPr>
          <w:rFonts w:hint="eastAsia"/>
        </w:rPr>
        <w:t>　　第一节 船舶定位系统定义与分类</w:t>
      </w:r>
      <w:r>
        <w:rPr>
          <w:rFonts w:hint="eastAsia"/>
        </w:rPr>
        <w:br/>
      </w:r>
      <w:r>
        <w:rPr>
          <w:rFonts w:hint="eastAsia"/>
        </w:rPr>
        <w:t>　　第二节 船舶定位系统应用领域</w:t>
      </w:r>
      <w:r>
        <w:rPr>
          <w:rFonts w:hint="eastAsia"/>
        </w:rPr>
        <w:br/>
      </w:r>
      <w:r>
        <w:rPr>
          <w:rFonts w:hint="eastAsia"/>
        </w:rPr>
        <w:t>　　第三节 船舶定位系统行业经济指标分析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一、船舶定位系统行业赢利性评估</w:t>
      </w:r>
      <w:r>
        <w:rPr>
          <w:rFonts w:hint="eastAsia"/>
        </w:rPr>
        <w:br/>
      </w:r>
      <w:r>
        <w:rPr>
          <w:rFonts w:hint="eastAsia"/>
        </w:rPr>
        <w:t>　　　　二、船舶定位系统行业成长速度分析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三、船舶定位系统附加值提升空间探讨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四、船舶定位系统行业进入壁垒分析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五、船舶定位系统行业风险性评估</w:t>
      </w:r>
      <w:r>
        <w:rPr>
          <w:rFonts w:hint="eastAsia"/>
        </w:rPr>
        <w:br/>
      </w:r>
      <w:r>
        <w:rPr>
          <w:rFonts w:hint="eastAsia"/>
        </w:rPr>
        <w:t>　　　　六、船舶定位系统行业周期性分析</w:t>
      </w:r>
      <w:r>
        <w:rPr>
          <w:rFonts w:hint="eastAsia"/>
        </w:rPr>
        <w:br/>
      </w:r>
      <w:r>
        <w:rPr>
          <w:rFonts w:hint="eastAsia"/>
        </w:rPr>
        <w:t>　　　　七、船舶定位系统行业竞争程度指标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八、船舶定位系统行业成熟度综合分析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船舶定位系统产业链及经营模式分析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三、船舶定位系统销售模式与渠道策略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全球船舶定位系统市场发展分析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2025-2026年全球船舶定位系统行业发展分析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一、全球船舶定位系统行业市场规模与趋势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二、全球船舶定位系统行业发展特点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三、全球船舶定位系统行业竞争格局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主要国家与地区船舶定位系统市场分析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2026-2032年全球船舶定位系统行业发展趋势与前景预测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一、船舶定位系统行业发展趋势</w:t>
      </w:r>
      <w:r>
        <w:rPr>
          <w:rFonts w:hint="eastAsia"/>
        </w:rPr>
        <w:br/>
      </w:r>
      <w:r>
        <w:rPr>
          <w:rFonts w:hint="eastAsia"/>
        </w:rPr>
        <w:t>　　　　二、船舶定位系统行业发展潜力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中国船舶定位系统行业市场分析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2025-2026年船舶定位系统产能与投资动态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一、国内船舶定位系统产能现状与利用效率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二、船舶定位系统产能扩张与投资动态分析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2026-2032年船舶定位系统行业产量统计与趋势预测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一、2020-2025年船舶定位系统行业产量与增长趋势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1、2020-2025年船舶定位系统产量及增长趋势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2、2020-2025年船舶定位系统细分产品产量及份额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二、船舶定位系统产量影响因素分析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三、2026-2032年船舶定位系统产量预测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2026-2032年船舶定位系统市场需求与销售分析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一、2025-2026年船舶定位系统行业需求现状</w:t>
      </w:r>
      <w:r>
        <w:rPr>
          <w:rFonts w:hint="eastAsia"/>
        </w:rPr>
        <w:br/>
      </w:r>
      <w:r>
        <w:rPr>
          <w:rFonts w:hint="eastAsia"/>
        </w:rPr>
        <w:t>　　　　二、船舶定位系统客户群体与需求特点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三、2020-2025年船舶定位系统行业销售规模分析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四、2026-2032年船舶定位系统市场增长潜力与规模预测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国内外船舶定位系统行业技术差距分析及差距形成的主要原因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中国船舶定位系统细分市场分析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一、2025-2026年船舶定位系统主要细分产品市场现状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船舶定位系统价格机制与竞争策略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一、2020-2025年船舶定位系统市场价格走势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船舶定位系统定价策略与方法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2026-2032年船舶定位系统价格竞争态势与趋势预测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中国船舶定位系统行业重点区域市场研究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2025-2026年重点区域船舶定位系统市场发展概况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三、2026-2032年船舶定位系统行业发展潜力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三、2026-2032年船舶定位系统行业发展潜力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三、2026-2032年船舶定位系统行业发展潜力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三、2026-2032年船舶定位系统行业发展潜力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船舶定位系统行业进口规模与来源分析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一、2020-2025年船舶定位系统进口规模分析</w:t>
      </w:r>
      <w:r>
        <w:rPr>
          <w:rFonts w:hint="eastAsia"/>
        </w:rPr>
        <w:br/>
      </w:r>
      <w:r>
        <w:rPr>
          <w:rFonts w:hint="eastAsia"/>
        </w:rPr>
        <w:t>　　　　二、船舶定位系统主要进口来源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船舶定位系统行业出口规模与目的地分析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一、2020-2025年船舶定位系统出口规模分析</w:t>
      </w:r>
      <w:r>
        <w:rPr>
          <w:rFonts w:hint="eastAsia"/>
        </w:rPr>
        <w:br/>
      </w:r>
      <w:r>
        <w:rPr>
          <w:rFonts w:hint="eastAsia"/>
        </w:rPr>
        <w:t>　　　　二、船舶定位系统主要出口目的地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2020-2025年中国船舶定位系统总体规模与财务指标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中国船舶定位系统行业总体规模分析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一、船舶定位系统企业数量与结构</w:t>
      </w:r>
      <w:r>
        <w:rPr>
          <w:rFonts w:hint="eastAsia"/>
        </w:rPr>
        <w:br/>
      </w:r>
      <w:r>
        <w:rPr>
          <w:rFonts w:hint="eastAsia"/>
        </w:rPr>
        <w:t>　　　　二、船舶定位系统从业人员规模</w:t>
      </w:r>
      <w:r>
        <w:rPr>
          <w:rFonts w:hint="eastAsia"/>
        </w:rPr>
        <w:br/>
      </w:r>
      <w:r>
        <w:rPr>
          <w:rFonts w:hint="eastAsia"/>
        </w:rPr>
        <w:t>　　　　三、船舶定位系统行业资产状况</w:t>
      </w:r>
      <w:r>
        <w:rPr>
          <w:rFonts w:hint="eastAsia"/>
        </w:rPr>
        <w:br/>
      </w:r>
      <w:r>
        <w:rPr>
          <w:rFonts w:hint="eastAsia"/>
        </w:rPr>
        <w:t>　　第二节 中国船舶定位系统行业财务指标总体分析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船舶定位系统行业重点企业经营状况分析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船舶定位系统领先企业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船舶定位系统标杆企业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船舶定位系统代表企业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船舶定位系统龙头企业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船舶定位系统行业竞争格局总览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2025-2026年船舶定位系统行业竞争力分析</w:t>
      </w:r>
      <w:r>
        <w:rPr>
          <w:rFonts w:hint="eastAsia"/>
        </w:rPr>
        <w:br/>
      </w:r>
      <w:r>
        <w:rPr>
          <w:rFonts w:hint="eastAsia"/>
        </w:rPr>
        <w:t>　　　　一、船舶定位系统供应商议价能力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四、船舶定位系统替代品威胁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2020-2025年船舶定位系统行业企业并购活动分析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2025-2026年船舶定位系统行业会展与招投标活动分析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一、船舶定位系统行业会展活动及其市场影响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2026年中国船舶定位系统企业发展策略分析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船舶定位系统市场策略分析</w:t>
      </w:r>
      <w:r>
        <w:rPr>
          <w:rFonts w:hint="eastAsia"/>
        </w:rPr>
        <w:br/>
      </w:r>
      <w:r>
        <w:rPr>
          <w:rFonts w:hint="eastAsia"/>
        </w:rPr>
        <w:t>　　　　一、船舶定位系统市场定位与拓展策略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二、船舶定位系统市场细分与目标客户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船舶定位系统销售策略分析</w:t>
      </w:r>
      <w:r>
        <w:rPr>
          <w:rFonts w:hint="eastAsia"/>
        </w:rPr>
        <w:br/>
      </w:r>
      <w:r>
        <w:rPr>
          <w:rFonts w:hint="eastAsia"/>
        </w:rPr>
        <w:t>　　　　一、船舶定位系统销售渠道与网络建设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提高船舶定位系统企业竞争力建议</w:t>
      </w:r>
      <w:r>
        <w:rPr>
          <w:rFonts w:hint="eastAsia"/>
        </w:rPr>
        <w:br/>
      </w:r>
      <w:r>
        <w:rPr>
          <w:rFonts w:hint="eastAsia"/>
        </w:rPr>
        <w:t>　　　　一、船舶定位系统技术创新与管理优化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船舶定位系统品牌战略思考</w:t>
      </w:r>
      <w:r>
        <w:rPr>
          <w:rFonts w:hint="eastAsia"/>
        </w:rPr>
        <w:br/>
      </w:r>
      <w:r>
        <w:rPr>
          <w:rFonts w:hint="eastAsia"/>
        </w:rPr>
        <w:t>　　　　一、船舶定位系统品牌建设与维护</w:t>
      </w:r>
      <w:r>
        <w:rPr>
          <w:rFonts w:hint="eastAsia"/>
        </w:rPr>
        <w:br/>
      </w:r>
      <w:r>
        <w:rPr>
          <w:rFonts w:hint="eastAsia"/>
        </w:rPr>
        <w:t>　　　　二、船舶定位系统品牌影响力与市场竞争力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中国船舶定位系统行业风险与对策</w:t>
      </w:r>
      <w:r>
        <w:rPr>
          <w:rFonts w:hint="eastAsia"/>
        </w:rPr>
        <w:br/>
      </w:r>
      <w:r>
        <w:rPr>
          <w:rFonts w:hint="eastAsia"/>
        </w:rPr>
        <w:t>　　第一节 船舶定位系统行业SWOT分析</w:t>
      </w:r>
      <w:r>
        <w:rPr>
          <w:rFonts w:hint="eastAsia"/>
        </w:rPr>
        <w:br/>
      </w:r>
      <w:r>
        <w:rPr>
          <w:rFonts w:hint="eastAsia"/>
        </w:rPr>
        <w:t>　　　　一、船舶定位系统行业优势分析</w:t>
      </w:r>
      <w:r>
        <w:rPr>
          <w:rFonts w:hint="eastAsia"/>
        </w:rPr>
        <w:br/>
      </w:r>
      <w:r>
        <w:rPr>
          <w:rFonts w:hint="eastAsia"/>
        </w:rPr>
        <w:t>　　　　二、船舶定位系统行业劣势分析</w:t>
      </w:r>
      <w:r>
        <w:rPr>
          <w:rFonts w:hint="eastAsia"/>
        </w:rPr>
        <w:br/>
      </w:r>
      <w:r>
        <w:rPr>
          <w:rFonts w:hint="eastAsia"/>
        </w:rPr>
        <w:t>　　　　三、船舶定位系统市场机会探索</w:t>
      </w:r>
      <w:r>
        <w:rPr>
          <w:rFonts w:hint="eastAsia"/>
        </w:rPr>
        <w:br/>
      </w:r>
      <w:r>
        <w:rPr>
          <w:rFonts w:hint="eastAsia"/>
        </w:rPr>
        <w:t>　　　　四、船舶定位系统市场威胁评估</w:t>
      </w:r>
      <w:r>
        <w:rPr>
          <w:rFonts w:hint="eastAsia"/>
        </w:rPr>
        <w:br/>
      </w:r>
      <w:r>
        <w:rPr>
          <w:rFonts w:hint="eastAsia"/>
        </w:rPr>
        <w:t>　　第二节 船舶定位系统行业风险及对策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2026-2032年中国船舶定位系统行业前景与发展趋势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船舶定位系统行业发展环境分析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2026-2032年船舶定位系统行业发展趋势与方向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一、船舶定位系统行业发展方向预测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二、船舶定位系统发展趋势分析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2026-2032年船舶定位系统行业发展潜力与机遇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一、船舶定位系统市场发展潜力评估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二、船舶定位系统新兴市场与机遇探索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船舶定位系统行业研究结论与建议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[中-智林-]船舶定位系统行业发展建议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船舶定位系统行业历程</w:t>
      </w:r>
      <w:r>
        <w:rPr>
          <w:rFonts w:hint="eastAsia"/>
        </w:rPr>
        <w:br/>
      </w:r>
      <w:r>
        <w:rPr>
          <w:rFonts w:hint="eastAsia"/>
        </w:rPr>
        <w:t>　　图表 船舶定位系统行业生命周期</w:t>
      </w:r>
      <w:r>
        <w:rPr>
          <w:rFonts w:hint="eastAsia"/>
        </w:rPr>
        <w:br/>
      </w:r>
      <w:r>
        <w:rPr>
          <w:rFonts w:hint="eastAsia"/>
        </w:rPr>
        <w:t>　　图表 船舶定位系统行业产业链分析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2020-2025年船舶定位系统行业市场容量分析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2025年中国船舶定位系统行业需求领域分布格局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2025年中国船舶定位系统进口国家及地区分析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2025年中国船舶定位系统出口国家及地区分析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船舶定位系统重点企业（二）主要经济指标情况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船舶定位系统重点企业（三）成长能力情况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2026-2032年中国船舶定位系统行业产能预测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2026-2032年中国船舶定位系统行业产量预测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2026-2032年中国船舶定位系统市场需求量预测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2026-2032年中国船舶定位系统行业供需平衡预测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2026-2032年中国船舶定位系统行业市场容量预测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2026-2032年中国船舶定位系统市场前景分析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2026-2032年中国船舶定位系统行业发展趋势预测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cfe218ba40f6" w:history="1">
        <w:r>
          <w:rPr>
            <w:rStyle w:val="Hyperlink"/>
          </w:rPr>
          <w:t>中国船舶定位系统行业现状与前景趋势预测报告（2026-2032年）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5cfe218ba40f6" w:history="1">
        <w:r>
          <w:rPr>
            <w:rStyle w:val="Hyperlink"/>
          </w:rPr>
          <w:t>https://www.20087.com/8/88/ChuanBoDingWeiXiTongDeXianZhuangYuFaZhanQianJing.html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热点：船用北斗定位系统、船舶定位系统查询、免费查询船舶位置、船舶定位系统AIS码可以更改吗?、AIS船舶定位系统、船舶定位系统包括、船舶定位app下载、船舶定位设备、船位实时动态查询官网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6caada38e4941" w:history="1">
      <w:r>
        <w:rPr>
          <w:rStyle w:val="Hyperlink"/>
        </w:rPr>
        <w:t>中国船舶定位系统行业现状与前景趋势预测报告（2026-2032年）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uanBoDingWeiXiTongDeXianZhuangYuFaZhanQianJing.html" TargetMode="External" Id="R8d05cfe218b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uanBoDingWeiXiTongDeXianZhuangYuFaZhanQianJing.html" TargetMode="External" Id="R67a6caada38e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2025-12-11T05:32:58Z</dcterms:created>
  <dcterms:modified xsi:type="dcterms:W3CDTF">2025-12-11T06:32:58Z</dcterms:modified>
  <dc:subject>中国船舶定位系统行业现状与前景趋势预测报告（2026-2032年）</dc:subject>
  <dc:title>中国船舶定位系统行业现状与前景趋势预测报告（2026-2032年）</dc:title>
  <cp:keywords>中国船舶定位系统行业现状与前景趋势预测报告（2026-2032年）</cp:keywords>
  <dc:description>中国船舶定位系统行业现状与前景趋势预测报告（2026-2032年）</dc:description>
</cp:coreProperties>
</file>