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c60ff64b4f22" w:history="1">
              <w:r>
                <w:rPr>
                  <w:rStyle w:val="Hyperlink"/>
                </w:rPr>
                <w:t>2025-2031年中国汽车用AGM启停电池行业研究分析与前景趋势报告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c60ff64b4f22" w:history="1">
              <w:r>
                <w:rPr>
                  <w:rStyle w:val="Hyperlink"/>
                </w:rPr>
                <w:t>2025-2031年中国汽车用AGM启停电池行业研究分析与前景趋势报告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cc60ff64b4f22" w:history="1">
                <w:r>
                  <w:rPr>
                    <w:rStyle w:val="Hyperlink"/>
                  </w:rPr>
                  <w:t>https://www.20087.com/9/28/QiCheYongAGMQiTingDianChiHangYeFaZhanQianJing.html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AGM启停电池已成中高端燃油车及轻混车型的标准配置，支持频繁充放电循环与深度放电后的快速恢复能力。该电池采用吸附式玻璃纤维隔板固定电解液，配合高纯度铅钙合金板栅，有效抑制硫酸盐化并提升低温启动性能。主机厂普遍将AGM电池与智能发电机管理系统联动，实现制动能量回收与怠速停机时的无缝供电。国际品牌凭借成熟的板栅铸造工艺与极群固化技术占据高端市场，其产品循环寿命可达普通铅酸电池三倍以上。国内厂商在12V-70Ah以下规格实现批量配套，但在大容量（如95Ah以上）及-30℃极寒环境适配性方面仍存差距。原材料端，超细玻璃纤维与高锡铅合金的供应稳定性影响产能爬坡；回收端，AGM电池拆解工艺尚未标准化，制约再生铅利用率提升。</w:t>
      </w:r>
      <w:r>
        <w:rPr>
          <w:rFonts w:hint="eastAsia"/>
        </w:rPr>
        <w:br/>
      </w:r>
      <w:r>
        <w:rPr>
          <w:rFonts w:hint="eastAsia"/>
        </w:rPr>
        <w:t>　　未来，汽车用AGM启停电池将围绕能量密度提升、智能管理集成与循环经济闭环持续进化。新一代产品将采用碳纳米管增强负极板技术，抑制大电流充放电下的活性物质脱落，循环寿命有望突破800次；双极性板栅设计可减少内阻，适配48V轻混系统的高功率需求。电池管理系统（BMS）将深度集成SOC精准估算与健康状态预警功能，通过CAN总线与整车能量管理策略协同，动态优化充放电曲线。随着欧盟新电池法规实施，厂商需建立从铅回收率、碳足迹追踪到再生材料占比的全生命周期数据库，推动闭环回收网络建设。市场层面，售后替换市场将因存量车龄增长而扩容，但主机厂配套份额将向具备“电池+BMS+回收”全栈能力的供应商集中，区域性中小厂商或转型专攻特种车辆（如叉车、房车）细分场景以规避同质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cc60ff64b4f22" w:history="1">
        <w:r>
          <w:rPr>
            <w:rStyle w:val="Hyperlink"/>
          </w:rPr>
          <w:t>2025-2031年中国汽车用AGM启停电池行业研究分析与前景趋势报告</w:t>
        </w:r>
      </w:hyperlink>
      <w:r>
        <w:rPr>
          <w:rFonts w:hint="eastAsia"/>
        </w:rPr>
        <w:t>》基于多年汽车用AGM启停电池行业研究积累，结合汽车用AGM启停电池行业市场现状，通过资深研究团队对汽车用AGM启停电池市场资讯的系统整理与分析，依托权威数据资源及长期市场监测数据库，对汽车用AGM启停电池行业进行了全面调研。报告详细分析了汽车用AGM启停电池市场规模、市场前景、技术现状及未来发展方向，重点评估了汽车用AGM启停电池行业内企业的竞争格局及经营表现，并通过SWOT分析揭示了汽车用AGM启停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5cc60ff64b4f22" w:history="1">
        <w:r>
          <w:rPr>
            <w:rStyle w:val="Hyperlink"/>
          </w:rPr>
          <w:t>2025-2031年中国汽车用AGM启停电池行业研究分析与前景趋势报告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》为投资者提供了准确的市场现状分析及前景预判，帮助挖掘行业投资价值，并提出投资策略与营销策略建议，是把握汽车用AGM启停电池行业动态、优化决策的重要工具。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汽车用AGM启停电池行业概述</w:t>
      </w:r>
      <w:r>
        <w:rPr>
          <w:rFonts w:hint="eastAsia"/>
        </w:rPr>
        <w:br/>
      </w:r>
      <w:r>
        <w:rPr>
          <w:rFonts w:hint="eastAsia"/>
        </w:rPr>
        <w:t>　　第一节 汽车用AGM启停电池定义与分类</w:t>
      </w:r>
      <w:r>
        <w:rPr>
          <w:rFonts w:hint="eastAsia"/>
        </w:rPr>
        <w:br/>
      </w:r>
      <w:r>
        <w:rPr>
          <w:rFonts w:hint="eastAsia"/>
        </w:rPr>
        <w:t>　　第二节 汽车用AGM启停电池应用领域</w:t>
      </w:r>
      <w:r>
        <w:rPr>
          <w:rFonts w:hint="eastAsia"/>
        </w:rPr>
        <w:br/>
      </w:r>
      <w:r>
        <w:rPr>
          <w:rFonts w:hint="eastAsia"/>
        </w:rPr>
        <w:t>　　第三节 汽车用AGM启停电池行业经济指标分析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一、汽车用AGM启停电池行业赢利性评估</w:t>
      </w:r>
      <w:r>
        <w:rPr>
          <w:rFonts w:hint="eastAsia"/>
        </w:rPr>
        <w:br/>
      </w:r>
      <w:r>
        <w:rPr>
          <w:rFonts w:hint="eastAsia"/>
        </w:rPr>
        <w:t>　　　　二、汽车用AGM启停电池行业成长速度分析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三、汽车用AGM启停电池附加值提升空间探讨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四、汽车用AGM启停电池行业进入壁垒分析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五、汽车用AGM启停电池行业风险性评估</w:t>
      </w:r>
      <w:r>
        <w:rPr>
          <w:rFonts w:hint="eastAsia"/>
        </w:rPr>
        <w:br/>
      </w:r>
      <w:r>
        <w:rPr>
          <w:rFonts w:hint="eastAsia"/>
        </w:rPr>
        <w:t>　　　　六、汽车用AGM启停电池行业周期性分析</w:t>
      </w:r>
      <w:r>
        <w:rPr>
          <w:rFonts w:hint="eastAsia"/>
        </w:rPr>
        <w:br/>
      </w:r>
      <w:r>
        <w:rPr>
          <w:rFonts w:hint="eastAsia"/>
        </w:rPr>
        <w:t>　　　　七、汽车用AGM启停电池行业竞争程度指标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八、汽车用AGM启停电池行业成熟度综合分析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汽车用AGM启停电池产业链及经营模式分析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三、汽车用AGM启停电池销售模式与渠道策略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全球汽车用AGM启停电池市场发展分析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2024-2025年全球汽车用AGM启停电池行业发展分析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一、全球汽车用AGM启停电池行业市场规模与趋势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二、全球汽车用AGM启停电池行业发展特点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三、全球汽车用AGM启停电池行业竞争格局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主要国家与地区汽车用AGM启停电池市场分析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2025-2031年全球汽车用AGM启停电池行业发展趋势与前景预测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一、汽车用AGM启停电池行业发展趋势</w:t>
      </w:r>
      <w:r>
        <w:rPr>
          <w:rFonts w:hint="eastAsia"/>
        </w:rPr>
        <w:br/>
      </w:r>
      <w:r>
        <w:rPr>
          <w:rFonts w:hint="eastAsia"/>
        </w:rPr>
        <w:t>　　　　二、汽车用AGM启停电池行业发展潜力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中国汽车用AGM启停电池行业市场分析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2024-2025年汽车用AGM启停电池产能与投资动态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一、国内汽车用AGM启停电池产能现状与利用效率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二、汽车用AGM启停电池产能扩张与投资动态分析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2025-2031年汽车用AGM启停电池行业产量统计与趋势预测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一、2019-2024年汽车用AGM启停电池行业产量与增长趋势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1、2019-2024年汽车用AGM启停电池产量及增长趋势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2、2019-2024年汽车用AGM启停电池细分产品产量及份额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二、汽车用AGM启停电池产量影响因素分析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三、2025-2031年汽车用AGM启停电池产量预测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2025-2031年汽车用AGM启停电池市场需求与销售分析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一、2024-2025年汽车用AGM启停电池行业需求现状</w:t>
      </w:r>
      <w:r>
        <w:rPr>
          <w:rFonts w:hint="eastAsia"/>
        </w:rPr>
        <w:br/>
      </w:r>
      <w:r>
        <w:rPr>
          <w:rFonts w:hint="eastAsia"/>
        </w:rPr>
        <w:t>　　　　二、汽车用AGM启停电池客户群体与需求特点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三、2019-2024年汽车用AGM启停电池行业销售规模分析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四、2025-2031年汽车用AGM启停电池市场增长潜力与规模预测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2024-2025年汽车用AGM启停电池行业技术发展现状及趋势分析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汽车用AGM启停电池行业技术发展现状分析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国内外汽车用AGM启停电池行业技术差距分析及差距形成的主要原因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汽车用AGM启停电池行业技术发展方向、趋势预测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提升汽车用AGM启停电池行业技术能力策略建议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中国汽车用AGM启停电池细分市场分析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一、2024-2025年汽车用AGM启停电池主要细分产品市场现状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汽车用AGM启停电池价格机制与竞争策略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一、2019-2024年汽车用AGM启停电池市场价格走势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汽车用AGM启停电池定价策略与方法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2025-2031年汽车用AGM启停电池价格竞争态势与趋势预测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中国汽车用AGM启停电池行业重点区域市场研究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2024-2025年重点区域汽车用AGM启停电池市场发展概况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二、2019-2024年汽车用AGM启停电池市场需求规模情况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三、2025-2031年汽车用AGM启停电池行业发展潜力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二、2019-2024年汽车用AGM启停电池市场需求规模情况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三、2025-2031年汽车用AGM启停电池行业发展潜力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二、2019-2024年汽车用AGM启停电池市场需求规模情况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三、2025-2031年汽车用AGM启停电池行业发展潜力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二、2019-2024年汽车用AGM启停电池市场需求规模情况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三、2025-2031年汽车用AGM启停电池行业发展潜力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二、2019-2024年汽车用AGM启停电池市场需求规模情况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三、2025-2031年汽车用AGM启停电池行业发展潜力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2019-2024年中国汽车用AGM启停电池行业进出口情况分析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汽车用AGM启停电池行业进口规模与来源分析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一、2019-2024年汽车用AGM启停电池进口规模分析</w:t>
      </w:r>
      <w:r>
        <w:rPr>
          <w:rFonts w:hint="eastAsia"/>
        </w:rPr>
        <w:br/>
      </w:r>
      <w:r>
        <w:rPr>
          <w:rFonts w:hint="eastAsia"/>
        </w:rPr>
        <w:t>　　　　二、汽车用AGM启停电池主要进口来源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汽车用AGM启停电池行业出口规模与目的地分析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一、2019-2024年汽车用AGM启停电池出口规模分析</w:t>
      </w:r>
      <w:r>
        <w:rPr>
          <w:rFonts w:hint="eastAsia"/>
        </w:rPr>
        <w:br/>
      </w:r>
      <w:r>
        <w:rPr>
          <w:rFonts w:hint="eastAsia"/>
        </w:rPr>
        <w:t>　　　　二、汽车用AGM启停电池主要出口目的地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2019-2024年中国汽车用AGM启停电池总体规模与财务指标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中国汽车用AGM启停电池行业总体规模分析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一、汽车用AGM启停电池企业数量与结构</w:t>
      </w:r>
      <w:r>
        <w:rPr>
          <w:rFonts w:hint="eastAsia"/>
        </w:rPr>
        <w:br/>
      </w:r>
      <w:r>
        <w:rPr>
          <w:rFonts w:hint="eastAsia"/>
        </w:rPr>
        <w:t>　　　　二、汽车用AGM启停电池从业人员规模</w:t>
      </w:r>
      <w:r>
        <w:rPr>
          <w:rFonts w:hint="eastAsia"/>
        </w:rPr>
        <w:br/>
      </w:r>
      <w:r>
        <w:rPr>
          <w:rFonts w:hint="eastAsia"/>
        </w:rPr>
        <w:t>　　　　三、汽车用AGM启停电池行业资产状况</w:t>
      </w:r>
      <w:r>
        <w:rPr>
          <w:rFonts w:hint="eastAsia"/>
        </w:rPr>
        <w:br/>
      </w:r>
      <w:r>
        <w:rPr>
          <w:rFonts w:hint="eastAsia"/>
        </w:rPr>
        <w:t>　　第二节 中国汽车用AGM启停电池行业财务指标总体分析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汽车用AGM启停电池行业重点企业经营状况分析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汽车用AGM启停电池重点企业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汽车用AGM启停电池领先企业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汽车用AGM启停电池标杆企业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汽车用AGM启停电池代表企业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汽车用AGM启停电池龙头企业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汽车用AGM启停电池重点企业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中国汽车用AGM启停电池行业竞争格局分析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汽车用AGM启停电池行业竞争格局总览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2024-2025年汽车用AGM启停电池行业竞争力分析</w:t>
      </w:r>
      <w:r>
        <w:rPr>
          <w:rFonts w:hint="eastAsia"/>
        </w:rPr>
        <w:br/>
      </w:r>
      <w:r>
        <w:rPr>
          <w:rFonts w:hint="eastAsia"/>
        </w:rPr>
        <w:t>　　　　一、汽车用AGM启停电池供应商议价能力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四、汽车用AGM启停电池替代品威胁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2019-2024年汽车用AGM启停电池行业企业并购活动分析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2024-2025年汽车用AGM启停电池行业会展与招投标活动分析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一、汽车用AGM启停电池行业会展活动及其市场影响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2025年中国汽车用AGM启停电池企业发展策略分析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汽车用AGM启停电池市场策略分析</w:t>
      </w:r>
      <w:r>
        <w:rPr>
          <w:rFonts w:hint="eastAsia"/>
        </w:rPr>
        <w:br/>
      </w:r>
      <w:r>
        <w:rPr>
          <w:rFonts w:hint="eastAsia"/>
        </w:rPr>
        <w:t>　　　　一、汽车用AGM启停电池市场定位与拓展策略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二、汽车用AGM启停电池市场细分与目标客户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汽车用AGM启停电池销售策略分析</w:t>
      </w:r>
      <w:r>
        <w:rPr>
          <w:rFonts w:hint="eastAsia"/>
        </w:rPr>
        <w:br/>
      </w:r>
      <w:r>
        <w:rPr>
          <w:rFonts w:hint="eastAsia"/>
        </w:rPr>
        <w:t>　　　　一、汽车用AGM启停电池销售渠道与网络建设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提高汽车用AGM启停电池企业竞争力建议</w:t>
      </w:r>
      <w:r>
        <w:rPr>
          <w:rFonts w:hint="eastAsia"/>
        </w:rPr>
        <w:br/>
      </w:r>
      <w:r>
        <w:rPr>
          <w:rFonts w:hint="eastAsia"/>
        </w:rPr>
        <w:t>　　　　一、汽车用AGM启停电池技术创新与管理优化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汽车用AGM启停电池品牌战略思考</w:t>
      </w:r>
      <w:r>
        <w:rPr>
          <w:rFonts w:hint="eastAsia"/>
        </w:rPr>
        <w:br/>
      </w:r>
      <w:r>
        <w:rPr>
          <w:rFonts w:hint="eastAsia"/>
        </w:rPr>
        <w:t>　　　　一、汽车用AGM启停电池品牌建设与维护</w:t>
      </w:r>
      <w:r>
        <w:rPr>
          <w:rFonts w:hint="eastAsia"/>
        </w:rPr>
        <w:br/>
      </w:r>
      <w:r>
        <w:rPr>
          <w:rFonts w:hint="eastAsia"/>
        </w:rPr>
        <w:t>　　　　二、汽车用AGM启停电池品牌影响力与市场竞争力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中国汽车用AGM启停电池行业风险与对策</w:t>
      </w:r>
      <w:r>
        <w:rPr>
          <w:rFonts w:hint="eastAsia"/>
        </w:rPr>
        <w:br/>
      </w:r>
      <w:r>
        <w:rPr>
          <w:rFonts w:hint="eastAsia"/>
        </w:rPr>
        <w:t>　　第一节 汽车用AGM启停电池行业SWOT分析</w:t>
      </w:r>
      <w:r>
        <w:rPr>
          <w:rFonts w:hint="eastAsia"/>
        </w:rPr>
        <w:br/>
      </w:r>
      <w:r>
        <w:rPr>
          <w:rFonts w:hint="eastAsia"/>
        </w:rPr>
        <w:t>　　　　一、汽车用AGM启停电池行业优势分析</w:t>
      </w:r>
      <w:r>
        <w:rPr>
          <w:rFonts w:hint="eastAsia"/>
        </w:rPr>
        <w:br/>
      </w:r>
      <w:r>
        <w:rPr>
          <w:rFonts w:hint="eastAsia"/>
        </w:rPr>
        <w:t>　　　　二、汽车用AGM启停电池行业劣势分析</w:t>
      </w:r>
      <w:r>
        <w:rPr>
          <w:rFonts w:hint="eastAsia"/>
        </w:rPr>
        <w:br/>
      </w:r>
      <w:r>
        <w:rPr>
          <w:rFonts w:hint="eastAsia"/>
        </w:rPr>
        <w:t>　　　　三、汽车用AGM启停电池市场机会探索</w:t>
      </w:r>
      <w:r>
        <w:rPr>
          <w:rFonts w:hint="eastAsia"/>
        </w:rPr>
        <w:br/>
      </w:r>
      <w:r>
        <w:rPr>
          <w:rFonts w:hint="eastAsia"/>
        </w:rPr>
        <w:t>　　　　四、汽车用AGM启停电池市场威胁评估</w:t>
      </w:r>
      <w:r>
        <w:rPr>
          <w:rFonts w:hint="eastAsia"/>
        </w:rPr>
        <w:br/>
      </w:r>
      <w:r>
        <w:rPr>
          <w:rFonts w:hint="eastAsia"/>
        </w:rPr>
        <w:t>　　第二节 汽车用AGM启停电池行业风险及对策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2025-2031年中国汽车用AGM启停电池行业前景与发展趋势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汽车用AGM启停电池行业发展环境分析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2025-2031年汽车用AGM启停电池行业发展趋势与方向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一、汽车用AGM启停电池行业发展方向预测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二、汽车用AGM启停电池发展趋势分析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2025-2031年汽车用AGM启停电池行业发展潜力与机遇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一、汽车用AGM启停电池市场发展潜力评估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二、汽车用AGM启停电池新兴市场与机遇探索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汽车用AGM启停电池行业研究结论与建议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中:智林:汽车用AGM启停电池行业发展建议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汽车用AGM启停电池行业类别</w:t>
      </w:r>
      <w:r>
        <w:rPr>
          <w:rFonts w:hint="eastAsia"/>
        </w:rPr>
        <w:br/>
      </w:r>
      <w:r>
        <w:rPr>
          <w:rFonts w:hint="eastAsia"/>
        </w:rPr>
        <w:t>　　图表 汽车用AGM启停电池行业产业链调研</w:t>
      </w:r>
      <w:r>
        <w:rPr>
          <w:rFonts w:hint="eastAsia"/>
        </w:rPr>
        <w:br/>
      </w:r>
      <w:r>
        <w:rPr>
          <w:rFonts w:hint="eastAsia"/>
        </w:rPr>
        <w:t>　　图表 汽车用AGM启停电池行业现状</w:t>
      </w:r>
      <w:r>
        <w:rPr>
          <w:rFonts w:hint="eastAsia"/>
        </w:rPr>
        <w:br/>
      </w:r>
      <w:r>
        <w:rPr>
          <w:rFonts w:hint="eastAsia"/>
        </w:rPr>
        <w:t>　　图表 汽车用AGM启停电池行业标准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2024年中国汽车用AGM启停电池行业产能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2019-2024年中国汽车用AGM启停电池行业产量统计</w:t>
      </w:r>
      <w:r>
        <w:rPr>
          <w:rFonts w:hint="eastAsia"/>
        </w:rPr>
        <w:br/>
      </w:r>
      <w:r>
        <w:rPr>
          <w:rFonts w:hint="eastAsia"/>
        </w:rPr>
        <w:t>　　图表 汽车用AGM启停电池行业动态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2024年中国汽车用AGM启停电池行业需求区域调研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2019-2024年中国汽车用AGM启停电池行情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2019-2024年中国汽车用AGM启停电池行业企业数量统计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**地区汽车用AGM启停电池市场规模</w:t>
      </w:r>
      <w:r>
        <w:rPr>
          <w:rFonts w:hint="eastAsia"/>
        </w:rPr>
        <w:br/>
      </w:r>
      <w:r>
        <w:rPr>
          <w:rFonts w:hint="eastAsia"/>
        </w:rPr>
        <w:t>　　图表 **地区汽车用AGM启停电池行业市场需求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**地区汽车用AGM启停电池市场调研</w:t>
      </w:r>
      <w:r>
        <w:rPr>
          <w:rFonts w:hint="eastAsia"/>
        </w:rPr>
        <w:br/>
      </w:r>
      <w:r>
        <w:rPr>
          <w:rFonts w:hint="eastAsia"/>
        </w:rPr>
        <w:t>　　图表 **地区汽车用AGM启停电池行业市场需求分析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**地区汽车用AGM启停电池市场规模</w:t>
      </w:r>
      <w:r>
        <w:rPr>
          <w:rFonts w:hint="eastAsia"/>
        </w:rPr>
        <w:br/>
      </w:r>
      <w:r>
        <w:rPr>
          <w:rFonts w:hint="eastAsia"/>
        </w:rPr>
        <w:t>　　图表 **地区汽车用AGM启停电池行业市场需求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**地区汽车用AGM启停电池市场调研</w:t>
      </w:r>
      <w:r>
        <w:rPr>
          <w:rFonts w:hint="eastAsia"/>
        </w:rPr>
        <w:br/>
      </w:r>
      <w:r>
        <w:rPr>
          <w:rFonts w:hint="eastAsia"/>
        </w:rPr>
        <w:t>　　图表 **地区汽车用AGM启停电池行业市场需求分析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汽车用AGM启停电池行业竞争对手分析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汽车用AGM启停电池重点企业（三）成长能力情况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2025-2031年中国汽车用AGM启停电池行业市场规模预测</w:t>
      </w:r>
      <w:r>
        <w:rPr>
          <w:rFonts w:hint="eastAsia"/>
        </w:rPr>
        <w:br/>
      </w:r>
      <w:r>
        <w:rPr>
          <w:rFonts w:hint="eastAsia"/>
        </w:rPr>
        <w:t>　　图表 汽车用AGM启停电池行业准入条件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2025-2031年中国汽车用AGM启停电池行业发展趋势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c60ff64b4f22" w:history="1">
        <w:r>
          <w:rPr>
            <w:rStyle w:val="Hyperlink"/>
          </w:rPr>
          <w:t>2025-2031年中国汽车用AGM启停电池行业研究分析与前景趋势报告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cc60ff64b4f22" w:history="1">
        <w:r>
          <w:rPr>
            <w:rStyle w:val="Hyperlink"/>
          </w:rPr>
          <w:t>https://www.20087.com/9/28/QiCheYongAGMQiTingDianChiHangYeFaZhanQianJing.html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28c654794646" w:history="1">
      <w:r>
        <w:rPr>
          <w:rStyle w:val="Hyperlink"/>
        </w:rPr>
        <w:t>2025-2031年中国汽车用AGM启停电池行业研究分析与前景趋势报告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YongAGMQiTingDianChiHangYeFaZhanQianJing.html" TargetMode="External" Id="Rf65cc60ff64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YongAGMQiTingDianChiHangYeFaZhanQianJing.html" TargetMode="External" Id="R7e5128c6547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2025-09-08T00:10:18Z</dcterms:created>
  <dcterms:modified xsi:type="dcterms:W3CDTF">2025-09-08T01:10:18Z</dcterms:modified>
  <dc:subject>2025-2031年中国汽车用AGM启停电池行业研究分析与前景趋势报告</dc:subject>
  <dc:title>2025-2031年中国汽车用AGM启停电池行业研究分析与前景趋势报告</dc:title>
  <cp:keywords>2025-2031年中国汽车用AGM启停电池行业研究分析与前景趋势报告</cp:keywords>
  <dc:description>2025-2031年中国汽车用AGM启停电池行业研究分析与前景趋势报告</dc:description>
</cp:coreProperties>
</file>