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af0b86b2c42ec" w:history="1">
              <w:r>
                <w:rPr>
                  <w:rStyle w:val="Hyperlink"/>
                </w:rPr>
                <w:t>2024-2030年中国通用航空机场行业现状分析与发展前景研究报告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af0b86b2c42ec" w:history="1">
              <w:r>
                <w:rPr>
                  <w:rStyle w:val="Hyperlink"/>
                </w:rPr>
                <w:t>2024-2030年中国通用航空机场行业现状分析与发展前景研究报告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af0b86b2c42ec" w:history="1">
                <w:r>
                  <w:rPr>
                    <w:rStyle w:val="Hyperlink"/>
                  </w:rPr>
                  <w:t>https://www.20087.com/9/98/TongYongHangKongJiChangDeFaZhanQ.html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业的基础，正随着私人飞机、商务包机、直升机和无人机等飞行器的增多而快速发展。目前，通用航空机场正从简单的停机坪和简易跑道向多功能、高标准的航空枢纽转型，提供加油、维修、培训和空中交通管理等服务。同时，通用航空机场正与地方政府合作，推动周边区域的经济发展和旅游活动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智慧化和可持续性。一方面，通过集成物联网、大数据和人工智能技术，实现机场运营管理的智能化，提高航班调度效率和飞行安全。另一方面，采用绿色建筑设计和可再生能源，减少机场运营的环境影响，同时，推动电动飞机和无人机起降区的建设，适应新兴航空器的需求。此外，通用航空机场将与智慧城市项目结合，促进区域交通网络的优化和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af0b86b2c42ec" w:history="1">
        <w:r>
          <w:rPr>
            <w:rStyle w:val="Hyperlink"/>
          </w:rPr>
          <w:t>2024-2030年中国通用航空机场行业现状分析与发展前景研究报告</w:t>
        </w:r>
      </w:hyperlink>
      <w:r>
        <w:rPr>
          <w:rFonts w:hint="eastAsia"/>
        </w:rPr>
        <w:t>》全面分析了通用航空机场行业的市场规模、需求和价格趋势，探讨了产业链结构及其发展变化。通用航空机场报告详尽阐述了行业现状，对未来通用航空机场市场前景和发展趋势进行了科学预测。同时，通用航空机场报告还深入剖析了细分市场的竞争格局，重点评估了行业领先企业的竞争实力、市场集中度及品牌影响力。通用航空机场报告以专业、科学的视角，为投资者揭示了通用航空机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一、宏观经济得到快速增长</w:t>
      </w:r>
      <w:r>
        <w:rPr>
          <w:rFonts w:hint="eastAsia"/>
        </w:rPr>
        <w:br/>
      </w:r>
      <w:r>
        <w:rPr>
          <w:rFonts w:hint="eastAsia"/>
        </w:rPr>
        <w:t>　　　　二、居民消费结构全面升级</w:t>
      </w:r>
      <w:r>
        <w:rPr>
          <w:rFonts w:hint="eastAsia"/>
        </w:rPr>
        <w:br/>
      </w:r>
      <w:r>
        <w:rPr>
          <w:rFonts w:hint="eastAsia"/>
        </w:rPr>
        <w:t>　　　　三、政策带动投资迅猛增加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1、航空煤油定价机制分析</w:t>
      </w:r>
      <w:r>
        <w:rPr>
          <w:rFonts w:hint="eastAsia"/>
        </w:rPr>
        <w:br/>
      </w:r>
      <w:r>
        <w:rPr>
          <w:rFonts w:hint="eastAsia"/>
        </w:rPr>
        <w:t>　　　　　　2、航空煤油出厂价格调整情况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3、中国民航业健康协调的发展要求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1、全球各类通用飞机交付量</w:t>
      </w:r>
      <w:r>
        <w:rPr>
          <w:rFonts w:hint="eastAsia"/>
        </w:rPr>
        <w:br/>
      </w:r>
      <w:r>
        <w:rPr>
          <w:rFonts w:hint="eastAsia"/>
        </w:rPr>
        <w:t>　　　　　　2、全球各类通用飞机成交金额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3、全球直升机交付量和成交金额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　　三、全球各类通用飞机交付量区域构成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2、涡桨飞机交付量区域构成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3、商务飞机交付量区域构成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1、美国通用航空企业数量</w:t>
      </w:r>
      <w:r>
        <w:rPr>
          <w:rFonts w:hint="eastAsia"/>
        </w:rPr>
        <w:br/>
      </w:r>
      <w:r>
        <w:rPr>
          <w:rFonts w:hint="eastAsia"/>
        </w:rPr>
        <w:t>　　　　　　2、美国通用飞机拥有者构成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　　3、美国通用航空作业比例分析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4、美国各类通用飞机交付量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5、美国各类通用飞机成交金额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6、美国分季度通用飞机交付量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2、美国各类通用飞机出口量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二、澳大利亚通用航空发展历程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三、政府对通用航空的扶持政策</w:t>
      </w:r>
      <w:r>
        <w:rPr>
          <w:rFonts w:hint="eastAsia"/>
        </w:rPr>
        <w:br/>
      </w:r>
      <w:r>
        <w:rPr>
          <w:rFonts w:hint="eastAsia"/>
        </w:rPr>
        <w:t>　　第四节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一、新西兰通用航空的发展现状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二、新西兰航空产业的发展历程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三、新西兰航空产业的发展预测</w:t>
      </w:r>
      <w:r>
        <w:rPr>
          <w:rFonts w:hint="eastAsia"/>
        </w:rPr>
        <w:br/>
      </w:r>
      <w:r>
        <w:rPr>
          <w:rFonts w:hint="eastAsia"/>
        </w:rPr>
        <w:t>　　第五节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一、加拿大通用航空的产业特点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二、加拿大通用航空的发展历程</w:t>
      </w:r>
      <w:r>
        <w:rPr>
          <w:rFonts w:hint="eastAsia"/>
        </w:rPr>
        <w:br/>
      </w:r>
      <w:r>
        <w:rPr>
          <w:rFonts w:hint="eastAsia"/>
        </w:rPr>
        <w:t>　　第六节 巴西通用航空业发展分析</w:t>
      </w:r>
      <w:r>
        <w:rPr>
          <w:rFonts w:hint="eastAsia"/>
        </w:rPr>
        <w:br/>
      </w:r>
      <w:r>
        <w:rPr>
          <w:rFonts w:hint="eastAsia"/>
        </w:rPr>
        <w:t>　　　　一、巴西通用航空的产业特点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二、巴西通用航空的发展历程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第二节 中^智^林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2011持有通用航空经营许可证的企业共有123家，比增加12家，开展非经营性通用航空活动的单位12家。截至底，获得通用航空经营许可证的通用航空企业281家，比上年增长了17.6%。</w:t>
      </w:r>
      <w:r>
        <w:rPr>
          <w:rFonts w:hint="eastAsia"/>
        </w:rPr>
        <w:br/>
      </w:r>
      <w:r>
        <w:rPr>
          <w:rFonts w:hint="eastAsia"/>
        </w:rPr>
        <w:t>　　　　2024-2030年中国通用航空企业数量（单位：家）</w:t>
      </w:r>
      <w:r>
        <w:rPr>
          <w:rFonts w:hint="eastAsia"/>
        </w:rPr>
        <w:br/>
      </w:r>
      <w:r>
        <w:rPr>
          <w:rFonts w:hint="eastAsia"/>
        </w:rPr>
        <w:t>　　　　在册的通用航空企业中，在实际进行通用航空生产飞行的企业有218家。分地区来看，华北地区46家，中南地区54家，华东地区40家，东北地区22家，西南地区31家，西北地区18家，新疆地区7家。</w:t>
      </w:r>
      <w:r>
        <w:rPr>
          <w:rFonts w:hint="eastAsia"/>
        </w:rPr>
        <w:br/>
      </w:r>
      <w:r>
        <w:rPr>
          <w:rFonts w:hint="eastAsia"/>
        </w:rPr>
        <w:t>　　　　2018年中国通用航空企业区域分布（单位：家）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2018年，我国通用航空从业人员数量为14500人，其中飞行专业人员7900人，从业通用航空飞行员数量2850人，其中中国籍飞行员2043人，外籍飞行员148人。截至底，全行业取得驾驶执照飞行员45523人，较上年年底增加5642人。预计未来10年我国对通用航空飞行员的需求量将超过50000人。到，我国飞行员缺口将高达25000名。</w:t>
      </w:r>
      <w:r>
        <w:rPr>
          <w:rFonts w:hint="eastAsia"/>
        </w:rPr>
        <w:br/>
      </w:r>
      <w:r>
        <w:rPr>
          <w:rFonts w:hint="eastAsia"/>
        </w:rPr>
        <w:t>　　　　2018年中国民航驾驶员统计表（单位：人）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af0b86b2c42ec" w:history="1">
        <w:r>
          <w:rPr>
            <w:rStyle w:val="Hyperlink"/>
          </w:rPr>
          <w:t>2024-2030年中国通用航空机场行业现状分析与发展前景研究报告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af0b86b2c42ec" w:history="1">
        <w:r>
          <w:rPr>
            <w:rStyle w:val="Hyperlink"/>
          </w:rPr>
          <w:t>https://www.20087.com/9/98/TongYongHangKongJiChangDeFaZhanQ.html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fbdaa764447a" w:history="1">
      <w:r>
        <w:rPr>
          <w:rStyle w:val="Hyperlink"/>
        </w:rPr>
        <w:t>2024-2030年中国通用航空机场行业现状分析与发展前景研究报告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ongYongHangKongJiChangDeFaZhanQ.html" TargetMode="External" Id="Rbd2af0b86b2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ongYongHangKongJiChangDeFaZhanQ.html" TargetMode="External" Id="Rb5a8fbdaa764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2023-09-20T00:25:00Z</dcterms:created>
  <dcterms:modified xsi:type="dcterms:W3CDTF">2023-09-20T01:25:00Z</dcterms:modified>
  <dc:subject>2024-2030年中国通用航空机场行业现状分析与发展前景研究报告</dc:subject>
  <dc:title>2024-2030年中国通用航空机场行业现状分析与发展前景研究报告</dc:title>
  <cp:keywords>2024-2030年中国通用航空机场行业现状分析与发展前景研究报告</cp:keywords>
  <dc:description>2024-2030年中国通用航空机场行业现状分析与发展前景研究报告</dc:description>
</cp:coreProperties>
</file>