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664ae939401d" w:history="1">
              <w:r>
                <w:rPr>
                  <w:rStyle w:val="Hyperlink"/>
                </w:rPr>
                <w:t>2025年中国飞机制造及修理市场调查分析与发展前景研究报告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664ae939401d" w:history="1">
              <w:r>
                <w:rPr>
                  <w:rStyle w:val="Hyperlink"/>
                </w:rPr>
                <w:t>2025年中国飞机制造及修理市场调查分析与发展前景研究报告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e664ae939401d" w:history="1">
                <w:r>
                  <w:rPr>
                    <w:rStyle w:val="Hyperlink"/>
                  </w:rPr>
                  <w:t>https://www.20087.com/M_JiaoTongYunShu/89/FeiJiZhiZaoJiXiuLiFaZhanXianZhuangFenXiQianJingYuCe.html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航空业的重要支柱，近年来随着航空需求的增长和技术的进步，该行业迎来了新的发展机遇。现代飞机设计和制造越来越依赖于复合材料和先进的航空电子设备，以提高飞机的燃油效率、降低运营成本和提升飞行安全性。同时，飞机维修和大修服务也日益专业化，通过采用先进的检测技术和维护策略，延长飞机的服役寿命，确保飞行安全。</w:t>
      </w:r>
      <w:r>
        <w:rPr>
          <w:rFonts w:hint="eastAsia"/>
        </w:rPr>
        <w:br/>
      </w:r>
      <w:r>
        <w:rPr>
          <w:rFonts w:hint="eastAsia"/>
        </w:rPr>
        <w:t>　　未来，飞机制造及修理将更加注重可持续性和数字化。可持续性体现在飞机设计和制造中采用更多环保材料和绿色技术，以及飞机维护过程中采用循环利用和节能减排措施。数字化则指向飞机制造过程的数字化转型，包括设计、生产、供应链管理和维修服务的全面数字化，利用3D打印、机器人技术、虚拟现实和增强现实等前沿技术，提高生产效率和维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e664ae939401d" w:history="1">
        <w:r>
          <w:rPr>
            <w:rStyle w:val="Hyperlink"/>
          </w:rPr>
          <w:t>2025年中国飞机制造及修理市场调查分析与发展前景研究报告</w:t>
        </w:r>
      </w:hyperlink>
      <w:r>
        <w:rPr>
          <w:rFonts w:hint="eastAsia"/>
        </w:rPr>
        <w:t>》基于多年行业研究积累，结合飞机制造及修理市场发展现状，依托行业权威数据资源和长期市场监测数据库，对飞机制造及修理市场规模、技术现状及未来方向进行了全面分析。报告梳理了飞机制造及修理行业竞争格局，重点评估了主要企业的市场表现及品牌影响力，并通过SWOT分析揭示了飞机制造及修理行业机遇与潜在风险。同时，报告对飞机制造及修理市场前景和发展趋势进行了科学预测，为投资者提供了投资价值判断和策略建议，助力把握飞机制造及修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第一节 飞机制造及修理行业界定</w:t>
      </w:r>
      <w:r>
        <w:rPr>
          <w:rFonts w:hint="eastAsia"/>
        </w:rPr>
        <w:br/>
      </w:r>
      <w:r>
        <w:rPr>
          <w:rFonts w:hint="eastAsia"/>
        </w:rPr>
        <w:t>　　　　一、飞机制造及修理定义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中国飞机制造优势及成就</w:t>
      </w:r>
      <w:r>
        <w:rPr>
          <w:rFonts w:hint="eastAsia"/>
        </w:rPr>
        <w:br/>
      </w:r>
      <w:r>
        <w:rPr>
          <w:rFonts w:hint="eastAsia"/>
        </w:rPr>
        <w:t>　　　　一、中国飞机制造具备的优势</w:t>
      </w:r>
      <w:r>
        <w:rPr>
          <w:rFonts w:hint="eastAsia"/>
        </w:rPr>
        <w:br/>
      </w:r>
      <w:r>
        <w:rPr>
          <w:rFonts w:hint="eastAsia"/>
        </w:rPr>
        <w:t>　　　　二、中国飞机制造的发展成就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航空航天设备制造业的发展</w:t>
      </w:r>
      <w:r>
        <w:rPr>
          <w:rFonts w:hint="eastAsia"/>
        </w:rPr>
        <w:br/>
      </w:r>
      <w:r>
        <w:rPr>
          <w:rFonts w:hint="eastAsia"/>
        </w:rPr>
        <w:t>　　第一节 国外航空航天产业发展概况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四、2025年世界航空航天科技发展回顾</w:t>
      </w:r>
      <w:r>
        <w:rPr>
          <w:rFonts w:hint="eastAsia"/>
        </w:rPr>
        <w:br/>
      </w:r>
      <w:r>
        <w:rPr>
          <w:rFonts w:hint="eastAsia"/>
        </w:rPr>
        <w:t>　　　　五、亚太地区将成为新的航空航天制造中心</w:t>
      </w:r>
      <w:r>
        <w:rPr>
          <w:rFonts w:hint="eastAsia"/>
        </w:rPr>
        <w:br/>
      </w:r>
      <w:r>
        <w:rPr>
          <w:rFonts w:hint="eastAsia"/>
        </w:rPr>
        <w:t>　　第二节 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二、2025年中国航空航天工业迈入体系竞争时代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三、2025年我国航空航天工业的数控加工水平提升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四、深圳筹建航空航天创新科技园</w:t>
      </w:r>
      <w:r>
        <w:rPr>
          <w:rFonts w:hint="eastAsia"/>
        </w:rPr>
        <w:br/>
      </w:r>
      <w:r>
        <w:rPr>
          <w:rFonts w:hint="eastAsia"/>
        </w:rPr>
        <w:t>　　　　五、2025年全国航空航天产业排名</w:t>
      </w:r>
      <w:r>
        <w:rPr>
          <w:rFonts w:hint="eastAsia"/>
        </w:rPr>
        <w:br/>
      </w:r>
      <w:r>
        <w:rPr>
          <w:rFonts w:hint="eastAsia"/>
        </w:rPr>
        <w:t>　　　　六、航空航天等战略新兴产业总体部署将出台</w:t>
      </w:r>
      <w:r>
        <w:rPr>
          <w:rFonts w:hint="eastAsia"/>
        </w:rPr>
        <w:br/>
      </w:r>
      <w:r>
        <w:rPr>
          <w:rFonts w:hint="eastAsia"/>
        </w:rPr>
        <w:t>　　第三节 中国航空航天器制造业主要财务指标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一、2025年全国及各省市航空航天器制造业主要财务指标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二、2025年航空航天器制造业主要财务指标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第五节 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t>　　第六节 中国航空航天行业政策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飞机制造及修理行业的发展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一、2020-2025年全球飞机出货量概况</w:t>
      </w:r>
      <w:r>
        <w:rPr>
          <w:rFonts w:hint="eastAsia"/>
        </w:rPr>
        <w:br/>
      </w:r>
      <w:r>
        <w:rPr>
          <w:rFonts w:hint="eastAsia"/>
        </w:rPr>
        <w:t>　　　　二、2025年全球飞机交货量百分比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一、2025年中国首次组建民用飞机制造公司</w:t>
      </w:r>
      <w:r>
        <w:rPr>
          <w:rFonts w:hint="eastAsia"/>
        </w:rPr>
        <w:br/>
      </w:r>
      <w:r>
        <w:rPr>
          <w:rFonts w:hint="eastAsia"/>
        </w:rPr>
        <w:t>　　　　二、中国一航拓展飞机制造产业链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三、我国飞机制造业缺乏五类人才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四、我国飞机制造业需要向五个方面发展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三、2025年我国迈出大飞机制造第一步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t>　　第四节 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一、飞机制造企业pdm应用需求</w:t>
      </w:r>
      <w:r>
        <w:rPr>
          <w:rFonts w:hint="eastAsia"/>
        </w:rPr>
        <w:br/>
      </w:r>
      <w:r>
        <w:rPr>
          <w:rFonts w:hint="eastAsia"/>
        </w:rPr>
        <w:t>　　　　二、飞机制造企业产品数据管理的实施目标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二、2025年空客公司经营状况分析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三、2025年空客飞机经营状况分析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二、2025年eads经营状况分析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庞巴迪公司（bombardier）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二、2025年财年庞巴迪经营状况分析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中国重点企业介绍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2025-2031年飞机制造及修理行业投资分析及发展趋势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第二节 2025-2031年飞机制造及修理行业的发展趋势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一、飞机制造业未来走势看好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三、未来飞机也可用塑料制造</w:t>
      </w:r>
      <w:r>
        <w:rPr>
          <w:rFonts w:hint="eastAsia"/>
        </w:rPr>
        <w:br/>
      </w:r>
      <w:r>
        <w:rPr>
          <w:rFonts w:hint="eastAsia"/>
        </w:rPr>
        <w:t>　　第三节 2025-2031年飞机制造业的投资策略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中国机械工业技术政策</w:t>
      </w:r>
      <w:r>
        <w:rPr>
          <w:rFonts w:hint="eastAsia"/>
        </w:rPr>
        <w:br/>
      </w:r>
      <w:r>
        <w:rPr>
          <w:rFonts w:hint="eastAsia"/>
        </w:rPr>
        <w:t>　　第二节 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第三节 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第四节 中智林^－关于大力发展国防科技工业民用产业的指导意见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1：飞机制造过程</w:t>
      </w:r>
      <w:r>
        <w:rPr>
          <w:rFonts w:hint="eastAsia"/>
        </w:rPr>
        <w:br/>
      </w:r>
      <w:r>
        <w:rPr>
          <w:rFonts w:hint="eastAsia"/>
        </w:rPr>
        <w:t>　　图表 2：2020-2025年全球航空航天产业总产值统计 亿美元</w:t>
      </w:r>
      <w:r>
        <w:rPr>
          <w:rFonts w:hint="eastAsia"/>
        </w:rPr>
        <w:br/>
      </w:r>
      <w:r>
        <w:rPr>
          <w:rFonts w:hint="eastAsia"/>
        </w:rPr>
        <w:t>　　图表 3：复合材料在军用飞机上的应用近况</w:t>
      </w:r>
      <w:r>
        <w:rPr>
          <w:rFonts w:hint="eastAsia"/>
        </w:rPr>
        <w:br/>
      </w:r>
      <w:r>
        <w:rPr>
          <w:rFonts w:hint="eastAsia"/>
        </w:rPr>
        <w:t>　　图表 4：acm 在空中客车中的应用历程（ htp： 水平尾翼， vtp： 垂直尾翼， lg： 起落架）</w:t>
      </w:r>
      <w:r>
        <w:rPr>
          <w:rFonts w:hint="eastAsia"/>
        </w:rPr>
        <w:br/>
      </w:r>
      <w:r>
        <w:rPr>
          <w:rFonts w:hint="eastAsia"/>
        </w:rPr>
        <w:t>　　图表 5：2025年我国航空航天器制造业产值统计 亿元</w:t>
      </w:r>
      <w:r>
        <w:rPr>
          <w:rFonts w:hint="eastAsia"/>
        </w:rPr>
        <w:br/>
      </w:r>
      <w:r>
        <w:rPr>
          <w:rFonts w:hint="eastAsia"/>
        </w:rPr>
        <w:t>　　图表 6：2025年我国航空航天器制造业出口 交货值统计 亿元</w:t>
      </w:r>
      <w:r>
        <w:rPr>
          <w:rFonts w:hint="eastAsia"/>
        </w:rPr>
        <w:br/>
      </w:r>
      <w:r>
        <w:rPr>
          <w:rFonts w:hint="eastAsia"/>
        </w:rPr>
        <w:t>　　图表 7：2025年我国航空航天器制造总产值统计 亿元</w:t>
      </w:r>
      <w:r>
        <w:rPr>
          <w:rFonts w:hint="eastAsia"/>
        </w:rPr>
        <w:br/>
      </w:r>
      <w:r>
        <w:rPr>
          <w:rFonts w:hint="eastAsia"/>
        </w:rPr>
        <w:t>　　图表 8：2025年我国航空航天器制造业出口 交货值统计 亿元</w:t>
      </w:r>
      <w:r>
        <w:rPr>
          <w:rFonts w:hint="eastAsia"/>
        </w:rPr>
        <w:br/>
      </w:r>
      <w:r>
        <w:rPr>
          <w:rFonts w:hint="eastAsia"/>
        </w:rPr>
        <w:t>　　图表 9：2025年航空航天器制造业总产值统计 亿元</w:t>
      </w:r>
      <w:r>
        <w:rPr>
          <w:rFonts w:hint="eastAsia"/>
        </w:rPr>
        <w:br/>
      </w:r>
      <w:r>
        <w:rPr>
          <w:rFonts w:hint="eastAsia"/>
        </w:rPr>
        <w:t>　　图表 10：2025年航空航天器制造业出口 交货值统计 亿元</w:t>
      </w:r>
      <w:r>
        <w:rPr>
          <w:rFonts w:hint="eastAsia"/>
        </w:rPr>
        <w:br/>
      </w:r>
      <w:r>
        <w:rPr>
          <w:rFonts w:hint="eastAsia"/>
        </w:rPr>
        <w:t>　　图表 11：2025年我国航空航天器制造业主营业务收入统计 亿元</w:t>
      </w:r>
      <w:r>
        <w:rPr>
          <w:rFonts w:hint="eastAsia"/>
        </w:rPr>
        <w:br/>
      </w:r>
      <w:r>
        <w:rPr>
          <w:rFonts w:hint="eastAsia"/>
        </w:rPr>
        <w:t>　　图表 12：2025年我国航空航天器制造业总产值统计 亿元</w:t>
      </w:r>
      <w:r>
        <w:rPr>
          <w:rFonts w:hint="eastAsia"/>
        </w:rPr>
        <w:br/>
      </w:r>
      <w:r>
        <w:rPr>
          <w:rFonts w:hint="eastAsia"/>
        </w:rPr>
        <w:t>　　图表 13：2025年我国航空航天器制造业出口 交货值统计 亿元</w:t>
      </w:r>
      <w:r>
        <w:rPr>
          <w:rFonts w:hint="eastAsia"/>
        </w:rPr>
        <w:br/>
      </w:r>
      <w:r>
        <w:rPr>
          <w:rFonts w:hint="eastAsia"/>
        </w:rPr>
        <w:t>　　图表 14：2025年我国航空航天器制造业主营业务收入统计 亿元</w:t>
      </w:r>
      <w:r>
        <w:rPr>
          <w:rFonts w:hint="eastAsia"/>
        </w:rPr>
        <w:br/>
      </w:r>
      <w:r>
        <w:rPr>
          <w:rFonts w:hint="eastAsia"/>
        </w:rPr>
        <w:t>　　图表 15：全球商业飞机交货量及双通道飞机占比</w:t>
      </w:r>
      <w:r>
        <w:rPr>
          <w:rFonts w:hint="eastAsia"/>
        </w:rPr>
        <w:br/>
      </w:r>
      <w:r>
        <w:rPr>
          <w:rFonts w:hint="eastAsia"/>
        </w:rPr>
        <w:t>　　图表 16：2020-2025年美国通用航空飞机出货量 单位：台，百万美元</w:t>
      </w:r>
      <w:r>
        <w:rPr>
          <w:rFonts w:hint="eastAsia"/>
        </w:rPr>
        <w:br/>
      </w:r>
      <w:r>
        <w:rPr>
          <w:rFonts w:hint="eastAsia"/>
        </w:rPr>
        <w:t>　　图表 17：pdm实施的工作流程</w:t>
      </w:r>
      <w:r>
        <w:rPr>
          <w:rFonts w:hint="eastAsia"/>
        </w:rPr>
        <w:br/>
      </w:r>
      <w:r>
        <w:rPr>
          <w:rFonts w:hint="eastAsia"/>
        </w:rPr>
        <w:t>　　图表 18：pdm系统功能信息流程图</w:t>
      </w:r>
      <w:r>
        <w:rPr>
          <w:rFonts w:hint="eastAsia"/>
        </w:rPr>
        <w:br/>
      </w:r>
      <w:r>
        <w:rPr>
          <w:rFonts w:hint="eastAsia"/>
        </w:rPr>
        <w:t>　　图表 19：pdm实施的团队组织图</w:t>
      </w:r>
      <w:r>
        <w:rPr>
          <w:rFonts w:hint="eastAsia"/>
        </w:rPr>
        <w:br/>
      </w:r>
      <w:r>
        <w:rPr>
          <w:rFonts w:hint="eastAsia"/>
        </w:rPr>
        <w:t>　　图表 20：pmd实施步骤</w:t>
      </w:r>
      <w:r>
        <w:rPr>
          <w:rFonts w:hint="eastAsia"/>
        </w:rPr>
        <w:br/>
      </w:r>
      <w:r>
        <w:rPr>
          <w:rFonts w:hint="eastAsia"/>
        </w:rPr>
        <w:t>　　图表 21：哈飞股份主要财务数据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22：哈飞股份盈利能力分析</w:t>
      </w:r>
      <w:r>
        <w:rPr>
          <w:rFonts w:hint="eastAsia"/>
        </w:rPr>
        <w:br/>
      </w:r>
      <w:r>
        <w:rPr>
          <w:rFonts w:hint="eastAsia"/>
        </w:rPr>
        <w:t>　　图表 23：哈飞股份偿债能力分析</w:t>
      </w:r>
      <w:r>
        <w:rPr>
          <w:rFonts w:hint="eastAsia"/>
        </w:rPr>
        <w:br/>
      </w:r>
      <w:r>
        <w:rPr>
          <w:rFonts w:hint="eastAsia"/>
        </w:rPr>
        <w:t>　　图表 24：哈飞股份运营能力分析</w:t>
      </w:r>
      <w:r>
        <w:rPr>
          <w:rFonts w:hint="eastAsia"/>
        </w:rPr>
        <w:br/>
      </w:r>
      <w:r>
        <w:rPr>
          <w:rFonts w:hint="eastAsia"/>
        </w:rPr>
        <w:t>　　图表 25：西飞国际主要财务数据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26：西飞国际盈利能力分析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664ae939401d" w:history="1">
        <w:r>
          <w:rPr>
            <w:rStyle w:val="Hyperlink"/>
          </w:rPr>
          <w:t>2025年中国飞机制造及修理市场调查分析与发展前景研究报告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e664ae939401d" w:history="1">
        <w:r>
          <w:rPr>
            <w:rStyle w:val="Hyperlink"/>
          </w:rPr>
          <w:t>https://www.20087.com/M_JiaoTongYunShu/89/FeiJiZhiZaoJiXiuLiFaZhanXianZhuangFenXiQianJingYuCe.html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7502e0ac8499b" w:history="1">
      <w:r>
        <w:rPr>
          <w:rStyle w:val="Hyperlink"/>
        </w:rPr>
        <w:t>2025年中国飞机制造及修理市场调查分析与发展前景研究报告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FeiJiZhiZaoJiXiuLiFaZhanXianZhuangFenXiQianJingYuCe.html" TargetMode="External" Id="R4a3e664ae939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FeiJiZhiZaoJiXiuLiFaZhanXianZhuangFenXiQianJingYuCe.html" TargetMode="External" Id="R69f7502e0ac8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2025-03-19T03:59:00Z</dcterms:created>
  <dcterms:modified xsi:type="dcterms:W3CDTF">2025-03-19T04:59:00Z</dcterms:modified>
  <dc:subject>2025年中国飞机制造及修理市场调查分析与发展前景研究报告</dc:subject>
  <dc:title>2025年中国飞机制造及修理市场调查分析与发展前景研究报告</dc:title>
  <cp:keywords>2025年中国飞机制造及修理市场调查分析与发展前景研究报告</cp:keywords>
  <dc:description>2025年中国飞机制造及修理市场调查分析与发展前景研究报告</dc:description>
</cp:coreProperties>
</file>