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fc324f7234ca6" w:history="1">
              <w:r>
                <w:rPr>
                  <w:rStyle w:val="Hyperlink"/>
                </w:rPr>
                <w:t>2026-2032年中国混动SUV行业现状与发展前景预测报告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fc324f7234ca6" w:history="1">
              <w:r>
                <w:rPr>
                  <w:rStyle w:val="Hyperlink"/>
                </w:rPr>
                <w:t>2026-2032年中国混动SUV行业现状与发展前景预测报告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fc324f7234ca6" w:history="1">
                <w:r>
                  <w:rPr>
                    <w:rStyle w:val="Hyperlink"/>
                  </w:rPr>
                  <w:t>https://www.20087.com/9/68/HunDongSUVShiChangQianJing.html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动SUV是兼顾燃油经济性与多场景通过能力的主流车型，已在全球汽车市场形成规模化应用。混动SUV主要采用串联式（增程式）、并联式或功率分流式混合动力架构，结合高效内燃机、高能量密度电池组与智能能量管理系统，实现城市纯电行驶与长途无续航焦虑的双重优势。主流厂商在底盘调校、NVH控制及智能化座舱方面持续优化，部分高端型号支持外放电、四驱电控及L2级辅助驾驶。然而，混动SUV仍面临系统复杂度高、整备质量大、低温环境下纯电续航缩水等技术挑战；同时，消费者对“是否需充电”“油耗真实表现”等认知存在混淆，影响购买决策。此外，不同国家对混动技术路线的政策支持力度差异显著，制约全球统一平台开发效率。</w:t>
      </w:r>
      <w:r>
        <w:rPr>
          <w:rFonts w:hint="eastAsia"/>
        </w:rPr>
        <w:br/>
      </w:r>
      <w:r>
        <w:rPr>
          <w:rFonts w:hint="eastAsia"/>
        </w:rPr>
        <w:t>　　未来，混动SUV将向高效集成化、智能化能源管理与碳中和材料应用方向演进。新一代专用混动平台将采用多合一电驱系统、超高压电气架构及热泵空调，进一步提升能效比与空间利用率。AI驱动的能量管理算法可基于导航路径、交通状况与驾驶习惯动态优化油电分配策略，实现接近纯电的使用体验。在可持续制造层面，生物基内饰材料、再生铝车身件及闭环电池回收体系将成为标配。更长远地，随着车网互动（V2G）技术成熟，混动SUV或具备双向充放电能力，在家庭应急供电或电网调峰中发挥价值。混动SUV将从过渡性解决方案升级为全生命周期低碳出行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fc324f7234ca6" w:history="1">
        <w:r>
          <w:rPr>
            <w:rStyle w:val="Hyperlink"/>
          </w:rPr>
          <w:t>2026-2032年中国混动SUV行业现状与发展前景预测报告</w:t>
        </w:r>
      </w:hyperlink>
      <w:r>
        <w:rPr>
          <w:rFonts w:hint="eastAsia"/>
        </w:rPr>
        <w:t>》依托国家统计局、相关行业协会及科研单位提供的权威数据，全面分析了混动SUV行业发展环境、产业链结构、市场供需状况及价格变化，重点研究了混动SUV行业内主要企业的经营现状。报告对混动SUV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混动SUV行业概述</w:t>
      </w:r>
      <w:r>
        <w:rPr>
          <w:rFonts w:hint="eastAsia"/>
        </w:rPr>
        <w:br/>
      </w:r>
      <w:r>
        <w:rPr>
          <w:rFonts w:hint="eastAsia"/>
        </w:rPr>
        <w:t>　　第一节 混动SUV定义与分类</w:t>
      </w:r>
      <w:r>
        <w:rPr>
          <w:rFonts w:hint="eastAsia"/>
        </w:rPr>
        <w:br/>
      </w:r>
      <w:r>
        <w:rPr>
          <w:rFonts w:hint="eastAsia"/>
        </w:rPr>
        <w:t>　　第二节 混动SUV应用领域</w:t>
      </w:r>
      <w:r>
        <w:rPr>
          <w:rFonts w:hint="eastAsia"/>
        </w:rPr>
        <w:br/>
      </w:r>
      <w:r>
        <w:rPr>
          <w:rFonts w:hint="eastAsia"/>
        </w:rPr>
        <w:t>　　第三节 混动SUV行业经济指标分析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混动SUV产业链及经营模式分析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三、混动SUV销售模式及销售渠道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全球混动SUV市场发展综述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2020-2025年全球混动SUV市场规模与趋势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主要国家与地区混动SUV市场分析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2026-2032年全球混动SUV行业发展趋势与前景预测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中国混动SUV行业市场分析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2025-2026年混动SUV产能与投资动态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一、国内混动SUV产能及利用情况</w:t>
      </w:r>
      <w:r>
        <w:rPr>
          <w:rFonts w:hint="eastAsia"/>
        </w:rPr>
        <w:br/>
      </w:r>
      <w:r>
        <w:rPr>
          <w:rFonts w:hint="eastAsia"/>
        </w:rPr>
        <w:t>　　　　二、混动SUV产能扩张与投资动态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2026-2032年混动SUV行业产量统计与趋势预测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一、2020-2025年混动SUV行业产量数据统计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1、2020-2025年混动SUV产量及增长趋势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2、2020-2025年混动SUV细分产品产量及份额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二、影响混动SUV产量的关键因素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三、2026-2032年混动SUV产量预测</w:t>
      </w:r>
      <w:r>
        <w:rPr>
          <w:rFonts w:hint="eastAsia"/>
        </w:rPr>
        <w:br/>
      </w:r>
      <w:r>
        <w:rPr>
          <w:rFonts w:hint="eastAsia"/>
        </w:rPr>
        <w:t>　　第三节 2026-2032年混动SUV市场需求与销售分析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一、2025-2026年混动SUV行业需求现状</w:t>
      </w:r>
      <w:r>
        <w:rPr>
          <w:rFonts w:hint="eastAsia"/>
        </w:rPr>
        <w:br/>
      </w:r>
      <w:r>
        <w:rPr>
          <w:rFonts w:hint="eastAsia"/>
        </w:rPr>
        <w:t>　　　　二、混动SUV客户群体与需求特点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三、2020-2025年混动SUV行业销售规模分析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四、2026-2032年混动SUV市场增长潜力与规模预测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中国混动SUV细分市场与下游应用领域分析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混动SUV细分市场分析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一、2025-2026年混动SUV主要细分产品市场现状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混动SUV下游应用与客户群体分析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一、2025-2026年混动SUV各应用领域市场现状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2025-2026年混动SUV行业技术发展现状及趋势分析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混动SUV行业技术发展现状分析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国内外混动SUV行业技术差异与原因</w:t>
      </w:r>
      <w:r>
        <w:rPr>
          <w:rFonts w:hint="eastAsia"/>
        </w:rPr>
        <w:br/>
      </w:r>
      <w:r>
        <w:rPr>
          <w:rFonts w:hint="eastAsia"/>
        </w:rPr>
        <w:t>　　第三节 混动SUV行业技术发展方向、趋势预测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提升混动SUV行业技术能力策略建议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混动SUV价格机制与竞争策略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一、2020-2025年混动SUV市场价格走势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混动SUV定价策略与方法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2026-2032年混动SUV价格竞争态势与趋势预测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中国混动SUV行业重点区域市场研究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2025-2026年重点区域混动SUV市场发展概况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三、2026-2032年混动SUV行业发展潜力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三、2026-2032年混动SUV行业发展潜力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三、2026-2032年混动SUV行业发展潜力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三、2026-2032年混动SUV行业发展潜力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三、2026-2032年混动SUV行业发展潜力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2020-2025年中国混动SUV行业进出口情况分析</w:t>
      </w:r>
      <w:r>
        <w:rPr>
          <w:rFonts w:hint="eastAsia"/>
        </w:rPr>
        <w:br/>
      </w:r>
      <w:r>
        <w:rPr>
          <w:rFonts w:hint="eastAsia"/>
        </w:rPr>
        <w:t>　　第一节 混动SUV行业进口情况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一、2020-2025年混动SUV进口规模及增长情况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二、混动SUV主要进口来源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混动SUV行业出口情况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一、2020-2025年混动SUV出口规模及增长情况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二、混动SUV主要出口目的地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2020-2025年中国混动SUV行业总体发展与财务状况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2020-2025年中国混动SUV行业规模情况</w:t>
      </w:r>
      <w:r>
        <w:rPr>
          <w:rFonts w:hint="eastAsia"/>
        </w:rPr>
        <w:br/>
      </w:r>
      <w:r>
        <w:rPr>
          <w:rFonts w:hint="eastAsia"/>
        </w:rPr>
        <w:t>　　　　一、混动SUV行业企业数量规模</w:t>
      </w:r>
      <w:r>
        <w:rPr>
          <w:rFonts w:hint="eastAsia"/>
        </w:rPr>
        <w:br/>
      </w:r>
      <w:r>
        <w:rPr>
          <w:rFonts w:hint="eastAsia"/>
        </w:rPr>
        <w:t>　　　　二、混动SUV行业从业人员规模</w:t>
      </w:r>
      <w:r>
        <w:rPr>
          <w:rFonts w:hint="eastAsia"/>
        </w:rPr>
        <w:br/>
      </w:r>
      <w:r>
        <w:rPr>
          <w:rFonts w:hint="eastAsia"/>
        </w:rPr>
        <w:t>　　　　三、混动SUV行业市场敏感性分析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2020-2025年中国混动SUV行业财务能力分析</w:t>
      </w:r>
      <w:r>
        <w:rPr>
          <w:rFonts w:hint="eastAsia"/>
        </w:rPr>
        <w:br/>
      </w:r>
      <w:r>
        <w:rPr>
          <w:rFonts w:hint="eastAsia"/>
        </w:rPr>
        <w:t>　　　　一、混动SUV行业盈利能力</w:t>
      </w:r>
      <w:r>
        <w:rPr>
          <w:rFonts w:hint="eastAsia"/>
        </w:rPr>
        <w:br/>
      </w:r>
      <w:r>
        <w:rPr>
          <w:rFonts w:hint="eastAsia"/>
        </w:rPr>
        <w:t>　　　　二、混动SUV行业偿债能力</w:t>
      </w:r>
      <w:r>
        <w:rPr>
          <w:rFonts w:hint="eastAsia"/>
        </w:rPr>
        <w:br/>
      </w:r>
      <w:r>
        <w:rPr>
          <w:rFonts w:hint="eastAsia"/>
        </w:rPr>
        <w:t>　　　　三、混动SUV行业营运能力</w:t>
      </w:r>
      <w:r>
        <w:rPr>
          <w:rFonts w:hint="eastAsia"/>
        </w:rPr>
        <w:br/>
      </w:r>
      <w:r>
        <w:rPr>
          <w:rFonts w:hint="eastAsia"/>
        </w:rPr>
        <w:t>　　　　四、混动SUV行业发展能力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混动SUV行业重点企业调研分析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中国混动SUV行业竞争格局分析</w:t>
      </w:r>
      <w:r>
        <w:rPr>
          <w:rFonts w:hint="eastAsia"/>
        </w:rPr>
        <w:br/>
      </w:r>
      <w:r>
        <w:rPr>
          <w:rFonts w:hint="eastAsia"/>
        </w:rPr>
        <w:t>　　第一节 混动SUV行业竞争格局总览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2025-2026年混动SUV行业竞争力分析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2020-2025年混动SUV行业企业并购活动分析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2025-2026年混动SUV行业会展与招投标活动分析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一、混动SUV行业会展活动及其市场影响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2026年中国混动SUV企业发展企业发展策略与建议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混动SUV销售模式与渠道策略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混动SUV品牌与市场推广策略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混动SUV研发投入与技术创新能力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混动SUV合作联盟与资源整合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中国混动SUV行业风险与对策</w:t>
      </w:r>
      <w:r>
        <w:rPr>
          <w:rFonts w:hint="eastAsia"/>
        </w:rPr>
        <w:br/>
      </w:r>
      <w:r>
        <w:rPr>
          <w:rFonts w:hint="eastAsia"/>
        </w:rPr>
        <w:t>　　第一节 混动SUV行业SWOT分析</w:t>
      </w:r>
      <w:r>
        <w:rPr>
          <w:rFonts w:hint="eastAsia"/>
        </w:rPr>
        <w:br/>
      </w:r>
      <w:r>
        <w:rPr>
          <w:rFonts w:hint="eastAsia"/>
        </w:rPr>
        <w:t>　　　　一、混动SUV行业优势</w:t>
      </w:r>
      <w:r>
        <w:rPr>
          <w:rFonts w:hint="eastAsia"/>
        </w:rPr>
        <w:br/>
      </w:r>
      <w:r>
        <w:rPr>
          <w:rFonts w:hint="eastAsia"/>
        </w:rPr>
        <w:t>　　　　二、混动SUV行业劣势</w:t>
      </w:r>
      <w:r>
        <w:rPr>
          <w:rFonts w:hint="eastAsia"/>
        </w:rPr>
        <w:br/>
      </w:r>
      <w:r>
        <w:rPr>
          <w:rFonts w:hint="eastAsia"/>
        </w:rPr>
        <w:t>　　　　三、混动SUV市场机会</w:t>
      </w:r>
      <w:r>
        <w:rPr>
          <w:rFonts w:hint="eastAsia"/>
        </w:rPr>
        <w:br/>
      </w:r>
      <w:r>
        <w:rPr>
          <w:rFonts w:hint="eastAsia"/>
        </w:rPr>
        <w:t>　　　　四、混动SUV市场威胁</w:t>
      </w:r>
      <w:r>
        <w:rPr>
          <w:rFonts w:hint="eastAsia"/>
        </w:rPr>
        <w:br/>
      </w:r>
      <w:r>
        <w:rPr>
          <w:rFonts w:hint="eastAsia"/>
        </w:rPr>
        <w:t>　　第二节 混动SUV行业风险及对策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2026-2032年中国混动SUV行业前景与发展趋势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2025-2026年混动SUV行业发展环境分析</w:t>
      </w:r>
      <w:r>
        <w:rPr>
          <w:rFonts w:hint="eastAsia"/>
        </w:rPr>
        <w:br/>
      </w:r>
      <w:r>
        <w:rPr>
          <w:rFonts w:hint="eastAsia"/>
        </w:rPr>
        <w:t>　　　　一、混动SUV行业主管部门与监管体制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二、混动SUV行业主要法律法规及政策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三、混动SUV行业标准与质量监管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2026-2032年混动SUV行业发展趋势与方向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2026-2032年混动SUV行业发展潜力与机遇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混动SUV行业研究结论与建议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中^智^林^混动SUV行业发展建议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混动SUV行业类别</w:t>
      </w:r>
      <w:r>
        <w:rPr>
          <w:rFonts w:hint="eastAsia"/>
        </w:rPr>
        <w:br/>
      </w:r>
      <w:r>
        <w:rPr>
          <w:rFonts w:hint="eastAsia"/>
        </w:rPr>
        <w:t>　　图表 混动SUV行业产业链调研</w:t>
      </w:r>
      <w:r>
        <w:rPr>
          <w:rFonts w:hint="eastAsia"/>
        </w:rPr>
        <w:br/>
      </w:r>
      <w:r>
        <w:rPr>
          <w:rFonts w:hint="eastAsia"/>
        </w:rPr>
        <w:t>　　图表 混动SUV行业现状</w:t>
      </w:r>
      <w:r>
        <w:rPr>
          <w:rFonts w:hint="eastAsia"/>
        </w:rPr>
        <w:br/>
      </w:r>
      <w:r>
        <w:rPr>
          <w:rFonts w:hint="eastAsia"/>
        </w:rPr>
        <w:t>　　图表 混动SUV行业标准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2020-2025年中国混动SUV行业市场规模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2025年中国混动SUV行业产能</w:t>
      </w:r>
      <w:r>
        <w:rPr>
          <w:rFonts w:hint="eastAsia"/>
        </w:rPr>
        <w:br/>
      </w:r>
      <w:r>
        <w:rPr>
          <w:rFonts w:hint="eastAsia"/>
        </w:rPr>
        <w:t>　　图表 2020-2025年中国混动SUV行业产量统计</w:t>
      </w:r>
      <w:r>
        <w:rPr>
          <w:rFonts w:hint="eastAsia"/>
        </w:rPr>
        <w:br/>
      </w:r>
      <w:r>
        <w:rPr>
          <w:rFonts w:hint="eastAsia"/>
        </w:rPr>
        <w:t>　　图表 混动SUV行业动态</w:t>
      </w:r>
      <w:r>
        <w:rPr>
          <w:rFonts w:hint="eastAsia"/>
        </w:rPr>
        <w:br/>
      </w:r>
      <w:r>
        <w:rPr>
          <w:rFonts w:hint="eastAsia"/>
        </w:rPr>
        <w:t>　　图表 2020-2025年中国混动SUV市场需求量</w:t>
      </w:r>
      <w:r>
        <w:rPr>
          <w:rFonts w:hint="eastAsia"/>
        </w:rPr>
        <w:br/>
      </w:r>
      <w:r>
        <w:rPr>
          <w:rFonts w:hint="eastAsia"/>
        </w:rPr>
        <w:t>　　图表 2025年中国混动SUV行业需求区域调研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2020-2025年中国混动SUV行情</w:t>
      </w:r>
      <w:r>
        <w:rPr>
          <w:rFonts w:hint="eastAsia"/>
        </w:rPr>
        <w:br/>
      </w:r>
      <w:r>
        <w:rPr>
          <w:rFonts w:hint="eastAsia"/>
        </w:rPr>
        <w:t>　　图表 2020-2025年中国混动SUV价格走势图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2020-2025年中国混动SUV行业销售收入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2020-2025年中国混动SUV行业盈利情况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2020-2025年中国混动SUV行业利润总额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2020-2025年中国混动SUV进口统计</w:t>
      </w:r>
      <w:r>
        <w:rPr>
          <w:rFonts w:hint="eastAsia"/>
        </w:rPr>
        <w:br/>
      </w:r>
      <w:r>
        <w:rPr>
          <w:rFonts w:hint="eastAsia"/>
        </w:rPr>
        <w:t>　　图表 2020-2025年中国混动SUV出口统计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2020-2025年中国混动SUV行业企业数量统计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**地区混动SUV市场规模</w:t>
      </w:r>
      <w:r>
        <w:rPr>
          <w:rFonts w:hint="eastAsia"/>
        </w:rPr>
        <w:br/>
      </w:r>
      <w:r>
        <w:rPr>
          <w:rFonts w:hint="eastAsia"/>
        </w:rPr>
        <w:t>　　图表 **地区混动SUV行业市场需求</w:t>
      </w:r>
      <w:r>
        <w:rPr>
          <w:rFonts w:hint="eastAsia"/>
        </w:rPr>
        <w:br/>
      </w:r>
      <w:r>
        <w:rPr>
          <w:rFonts w:hint="eastAsia"/>
        </w:rPr>
        <w:t>　　图表 **地区混动SUV市场调研</w:t>
      </w:r>
      <w:r>
        <w:rPr>
          <w:rFonts w:hint="eastAsia"/>
        </w:rPr>
        <w:br/>
      </w:r>
      <w:r>
        <w:rPr>
          <w:rFonts w:hint="eastAsia"/>
        </w:rPr>
        <w:t>　　图表 **地区混动SUV行业市场需求分析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**地区混动SUV市场规模</w:t>
      </w:r>
      <w:r>
        <w:rPr>
          <w:rFonts w:hint="eastAsia"/>
        </w:rPr>
        <w:br/>
      </w:r>
      <w:r>
        <w:rPr>
          <w:rFonts w:hint="eastAsia"/>
        </w:rPr>
        <w:t>　　图表 **地区混动SUV行业市场需求</w:t>
      </w:r>
      <w:r>
        <w:rPr>
          <w:rFonts w:hint="eastAsia"/>
        </w:rPr>
        <w:br/>
      </w:r>
      <w:r>
        <w:rPr>
          <w:rFonts w:hint="eastAsia"/>
        </w:rPr>
        <w:t>　　图表 **地区混动SUV市场调研</w:t>
      </w:r>
      <w:r>
        <w:rPr>
          <w:rFonts w:hint="eastAsia"/>
        </w:rPr>
        <w:br/>
      </w:r>
      <w:r>
        <w:rPr>
          <w:rFonts w:hint="eastAsia"/>
        </w:rPr>
        <w:t>　　图表 **地区混动SUV行业市场需求分析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混动SUV行业竞争对手分析</w:t>
      </w:r>
      <w:r>
        <w:rPr>
          <w:rFonts w:hint="eastAsia"/>
        </w:rPr>
        <w:br/>
      </w:r>
      <w:r>
        <w:rPr>
          <w:rFonts w:hint="eastAsia"/>
        </w:rPr>
        <w:t>　　图表 混动SUV重点企业（一）基本信息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混动SUV重点企业（一）经营情况分析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混动SUV重点企业（一）主要经济指标情况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混动SUV重点企业（一）盈利能力情况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混动SUV重点企业（二）经营情况分析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混动SUV重点企业（二）主要经济指标情况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混动SUV重点企业（二）盈利能力情况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混动SUV重点企业（三）经营情况分析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混动SUV重点企业（三）主要经济指标情况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混动SUV重点企业（三）盈利能力情况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混动SUV重点企业（三）成长能力情况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2026-2032年中国混动SUV行业产能预测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2026-2032年中国混动SUV行业产量预测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2026-2032年中国混动SUV市场需求预测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2026-2032年中国混动SUV行业市场规模预测</w:t>
      </w:r>
      <w:r>
        <w:rPr>
          <w:rFonts w:hint="eastAsia"/>
        </w:rPr>
        <w:br/>
      </w:r>
      <w:r>
        <w:rPr>
          <w:rFonts w:hint="eastAsia"/>
        </w:rPr>
        <w:t>　　图表 混动SUV行业准入条件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2026-2032年中国混动SUV市场前景</w:t>
      </w:r>
      <w:r>
        <w:rPr>
          <w:rFonts w:hint="eastAsia"/>
        </w:rPr>
        <w:br/>
      </w:r>
      <w:r>
        <w:rPr>
          <w:rFonts w:hint="eastAsia"/>
        </w:rPr>
        <w:t>　　图表 2026-2032年中国混动SUV行业信息化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2026-2032年中国混动SUV行业风险分析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2026-2032年中国混动SUV行业发展趋势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fc324f7234ca6" w:history="1">
        <w:r>
          <w:rPr>
            <w:rStyle w:val="Hyperlink"/>
          </w:rPr>
          <w:t>2026-2032年中国混动SUV行业现状与发展前景预测报告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fc324f7234ca6" w:history="1">
        <w:r>
          <w:rPr>
            <w:rStyle w:val="Hyperlink"/>
          </w:rPr>
          <w:t>https://www.20087.com/9/68/HunDongSUVShiChangQianJing.html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热点：混动车型suv、混动SUV推荐、奇瑞油电混动第一名、混动SUV哪款车性价比最高、最好的混动SUV排行、混动SUV排行榜前十名10万左右、越野车油电混动第一名、混动SUV二手车、油电混合suv排名前十名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4930946494a5b" w:history="1">
      <w:r>
        <w:rPr>
          <w:rStyle w:val="Hyperlink"/>
        </w:rPr>
        <w:t>2026-2032年中国混动SUV行业现状与发展前景预测报告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nDongSUVShiChangQianJing.html" TargetMode="External" Id="R22efc324f723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nDongSUVShiChangQianJing.html" TargetMode="External" Id="R6c549309464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2025-12-10T09:24:32Z</dcterms:created>
  <dcterms:modified xsi:type="dcterms:W3CDTF">2025-12-10T10:24:32Z</dcterms:modified>
  <dc:subject>2026-2032年中国混动SUV行业现状与发展前景预测报告</dc:subject>
  <dc:title>2026-2032年中国混动SUV行业现状与发展前景预测报告</dc:title>
  <cp:keywords>2026-2032年中国混动SUV行业现状与发展前景预测报告</cp:keywords>
  <dc:description>2026-2032年中国混动SUV行业现状与发展前景预测报告</dc:description>
</cp:coreProperties>
</file>