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7a329bf94019" w:history="1">
              <w:r>
                <w:rPr>
                  <w:rStyle w:val="Hyperlink"/>
                </w:rPr>
                <w:t>2026-2032年全球与中国汽车水温传感器市场研究及发展前景预测报告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7a329bf94019" w:history="1">
              <w:r>
                <w:rPr>
                  <w:rStyle w:val="Hyperlink"/>
                </w:rPr>
                <w:t>2026-2032年全球与中国汽车水温传感器市场研究及发展前景预测报告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7a329bf94019" w:history="1">
                <w:r>
                  <w:rPr>
                    <w:rStyle w:val="Hyperlink"/>
                  </w:rPr>
                  <w:t>https://www.20087.com/2010-07/R_2010_2013nianqicheshuiwenchuanganqix.html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温传感器是发动机热管理系统的关键感知元件，负责实时监测冷却液温度并反馈给电子控制单元，以调节喷油量、点火正时及风扇运转。目前，主流产品多采用负温度系数热敏电阻技术，具备响应速度快、线性度好及成本低廉的特点。随着发动机燃烧效率要求的提升，传感器的工作温度范围与耐压等级不断拓宽，陶瓷封装技术的应用有效解决了高温环境下的漂移问题。行业竞争已从单一元件向集成化模块转变，部分新型传感器集成了双温度监测功能，同时采集散热器进出水口温差，为热管理系统提供更全面的数据支撑。</w:t>
      </w:r>
      <w:r>
        <w:rPr>
          <w:rFonts w:hint="eastAsia"/>
        </w:rPr>
        <w:br/>
      </w:r>
      <w:r>
        <w:rPr>
          <w:rFonts w:hint="eastAsia"/>
        </w:rPr>
        <w:t>　　未来，汽车水温传感器将向智能化、微型化及耐极端环境方向升级。市场调研网认为，面对新能源汽车热管理系统的复杂化，传感器需具备更高的精度与更宽的动态范围，以适应电池、电机与电控系统的多回路温控需求。无线传感技术的引入将改变传统布线模式，通过电池供电与射频传输实现无接触式监测，降低线束成本与故障率。材料层面，耐高温塑料与特种陶瓷的结合将提升传感器的抗振动与抗腐蚀能力，确保在恶劣工况下的长期稳定性。此外，结合人工智能算法，传感器数据将与车辆运行状态深度融合，实现热故障的早期预警与自适应热管理策略，保障车辆在各种气候条件下的最佳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27a329bf94019" w:history="1">
        <w:r>
          <w:rPr>
            <w:rStyle w:val="Hyperlink"/>
          </w:rPr>
          <w:t>2026-2032年全球与中国汽车水温传感器市场研究及发展前景预测报告</w:t>
        </w:r>
      </w:hyperlink>
      <w:r>
        <w:rPr>
          <w:rFonts w:hint="eastAsia"/>
        </w:rPr>
        <w:t>》，2025年汽车水温传感器行业市场规模达 亿元，预计2032年市场规模将达 亿元，期间年均复合增长率（CAGR）达 %。报告通过全面的行业调研，系统梳理了汽车水温传感器产业链的各个环节，详细分析了汽车水温传感器市场规模、需求变化及价格趋势。报告结合当前汽车水温传感器行业现状，科学预测了市场前景与发展方向，并解读了重点企业的竞争格局、市场集中度及品牌表现。同时，报告对汽车水温传感器细分市场进行了深入探讨，结合汽车水温传感器技术现状与SWOT分析，揭示了汽车水温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按产品类型细分，全球汽车水温传感器市场规模2021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模拟式传感器</w:t>
      </w:r>
      <w:r>
        <w:rPr>
          <w:rFonts w:hint="eastAsia"/>
        </w:rPr>
        <w:br/>
      </w:r>
      <w:r>
        <w:rPr>
          <w:rFonts w:hint="eastAsia"/>
        </w:rPr>
        <w:t>　　　　1.3.3 数字式传感器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按应用细分，全球汽车水温传感器市场规模2021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汽车水温传感器行业发展总体概况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汽车水温传感器行业发展主要特点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汽车水温传感器行业发展影响因素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汽车水温传感器有利因素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汽车水温传感器不利因素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全球市场，近三年汽车水温传感器主要企业占有率及排名（按销量）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汽车水温传感器主要企业在国际市场占有率（按销量，2023-2026）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2025年汽车水温传感器主要企业在国际市场排名（按销量）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全球市场主要企业汽车水温传感器销量（2023-2026）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全球市场，近三年汽车水温传感器主要企业占有率及排名（按收入）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汽车水温传感器主要企业在国际市场占有率（按收入，2023-2026）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2025年汽车水温传感器主要企业在国际市场排名（按收入）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全球市场主要企业汽车水温传感器销售收入（2023-2026）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全球市场主要企业汽车水温传感器销售价格（2023-2026）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中国市场，近三年汽车水温传感器主要企业占有率及排名（按销量）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汽车水温传感器主要企业在中国市场占有率（按销量，2023-2026）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2025年汽车水温传感器主要企业在中国市场排名（按销量）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中国市场主要企业汽车水温传感器销量（2023-2026）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中国市场，近三年汽车水温传感器主要企业占有率及排名（按收入）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汽车水温传感器主要企业在中国市场占有率（按收入，2023-2026）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2025年汽车水温传感器主要企业在中国市场排名（按收入）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中国市场主要企业汽车水温传感器销售收入（2023-2026）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全球主要厂商汽车水温传感器总部及产地分布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全球主要厂商成立时间及汽车水温传感器商业化日期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全球主要厂商汽车水温传感器产品类型及应用</w:t>
      </w:r>
      <w:r>
        <w:rPr>
          <w:rFonts w:hint="eastAsia"/>
        </w:rPr>
        <w:br/>
      </w:r>
      <w:r>
        <w:rPr>
          <w:rFonts w:hint="eastAsia"/>
        </w:rPr>
        <w:t>　　2.9 汽车水温传感器行业集中度、竞争程度分析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汽车水温传感器行业集中度分析：2025年全球Top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全球汽车水温传感器第一梯队、第二梯队和第三梯队生产商（品牌）及市场份额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全球汽车水温传感器总体规模分析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全球汽车水温传感器供需现状及预测（2021-2032）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全球汽车水温传感器产能、产量、产能利用率及发展趋势（2021-2032）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全球汽车水温传感器产量、需求量及发展趋势（2021-2032）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全球主要地区汽车水温传感器产量及发展趋势（2021-2032）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全球主要地区汽车水温传感器产量（2021-2026）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全球主要地区汽车水温传感器产量（2027-2032）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全球主要地区汽车水温传感器产量市场份额（2021-2032）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中国汽车水温传感器供需现状及预测（2021-2032）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中国汽车水温传感器产能、产量、产能利用率及发展趋势（2021-2032）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中国汽车水温传感器产量、市场需求量及发展趋势（2021-2032）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中国市场汽车水温传感器进出口（2021-2032）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全球汽车水温传感器销量及销售额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全球市场汽车水温传感器销售额（2021-2032）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全球市场汽车水温传感器销量（2021-2032）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全球市场汽车水温传感器价格趋势（2021-2032）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全球汽车水温传感器主要地区分析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全球主要地区汽车水温传感器市场规模分析：2021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全球主要地区汽车水温传感器销售收入及市场份额（2021-2026）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全球主要地区汽车水温传感器销售收入预测（2027-2032）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全球主要地区汽车水温传感器销量分析：2021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全球主要地区汽车水温传感器销量及市场份额（2021-2026）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全球主要地区汽车水温传感器销量及市场份额预测（2027-2032）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中东市场汽车水温传感器销量、收入及增长率（2021-2032）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汽车水温传感器销量、收入、价格及毛利率（2021-2026）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不同产品类型汽车水温传感器分析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全球不同产品类型汽车水温传感器销量（2021-2032）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全球不同产品类型汽车水温传感器销量及市场份额（2021-2026）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全球不同产品类型汽车水温传感器销量预测（2027-2032）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全球不同产品类型汽车水温传感器收入（2021-2032）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全球不同产品类型汽车水温传感器收入及市场份额（2021-2026）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全球不同产品类型汽车水温传感器收入预测（2027-2032）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全球不同产品类型汽车水温传感器价格走势（2021-2032）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中国不同产品类型汽车水温传感器销量（2021-2032）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中国不同产品类型汽车水温传感器销量及市场份额（2021-2026）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中国不同产品类型汽车水温传感器销量预测（2027-2032）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中国不同产品类型汽车水温传感器收入（2021-2032）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中国不同产品类型汽车水温传感器收入及市场份额（2021-2026）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中国不同产品类型汽车水温传感器收入预测（2027-2032）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不同应用汽车水温传感器分析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全球不同应用汽车水温传感器销量（2021-2032）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全球不同应用汽车水温传感器销量及市场份额（2021-2026）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全球不同应用汽车水温传感器销量预测（2027-2032）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全球不同应用汽车水温传感器收入（2021-2032）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全球不同应用汽车水温传感器收入及市场份额（2021-2026）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全球不同应用汽车水温传感器收入预测（2027-2032）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全球不同应用汽车水温传感器价格走势（2021-2032）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中国不同应用汽车水温传感器销量（2021-2032）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中国不同应用汽车水温传感器销量及市场份额（2021-2026）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中国不同应用汽车水温传感器销量预测（2027-2032）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中国不同应用汽车水温传感器收入（2021-2032）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中国不同应用汽车水温传感器收入及市场份额（2021-2026）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中国不同应用汽车水温传感器收入预测（2027-2032）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汽车水温传感器行业发展趋势</w:t>
      </w:r>
      <w:r>
        <w:rPr>
          <w:rFonts w:hint="eastAsia"/>
        </w:rPr>
        <w:br/>
      </w:r>
      <w:r>
        <w:rPr>
          <w:rFonts w:hint="eastAsia"/>
        </w:rPr>
        <w:t>　　8.2 汽车水温传感器行业主要驱动因素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汽车水温传感器中国企业SWOT分析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中国汽车水温传感器行业政策环境分析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汽车水温传感器行业产业链简介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汽车水温传感器行业供应链分析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汽车水温传感器主要原料及供应情况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汽车水温传感器行业采购模式</w:t>
      </w:r>
      <w:r>
        <w:rPr>
          <w:rFonts w:hint="eastAsia"/>
        </w:rPr>
        <w:br/>
      </w:r>
      <w:r>
        <w:rPr>
          <w:rFonts w:hint="eastAsia"/>
        </w:rPr>
        <w:t>　　9.3 汽车水温传感器行业生产模式</w:t>
      </w:r>
      <w:r>
        <w:rPr>
          <w:rFonts w:hint="eastAsia"/>
        </w:rPr>
        <w:br/>
      </w:r>
      <w:r>
        <w:rPr>
          <w:rFonts w:hint="eastAsia"/>
        </w:rPr>
        <w:t>　　9.4 汽车水温传感器行业销售模式及销售渠道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按产品类型细分，全球汽车水温传感器市场规模2021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按应用细分，全球汽车水温传感器市场规模（CAGR）2021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汽车水温传感器行业发展主要特点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汽车水温传感器行业发展有利因素分析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汽车水温传感器行业发展不利因素分析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进入汽车水温传感器行业壁垒</w:t>
      </w:r>
      <w:r>
        <w:rPr>
          <w:rFonts w:hint="eastAsia"/>
        </w:rPr>
        <w:br/>
      </w:r>
      <w:r>
        <w:rPr>
          <w:rFonts w:hint="eastAsia"/>
        </w:rPr>
        <w:t>　　表 7： 汽车水温传感器主要企业在国际市场占有率（按销量，2023-2026）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2025年汽车水温传感器主要企业在国际市场排名（按销量）&amp;（千件）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全球市场主要企业汽车水温传感器销量（2023-2026）&amp;（千件）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汽车水温传感器主要企业在国际市场占有率（按收入，2023-2026）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2025年汽车水温传感器主要企业在国际市场排名（按收入）&amp;（万元）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全球市场主要企业汽车水温传感器销售收入（2023-2026）&amp;（万元）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全球市场主要企业汽车水温传感器销售价格（2023-2026）&amp;（元/件）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汽车水温传感器主要企业在中国市场占有率（按销量，2023-2026）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2025年汽车水温传感器主要企业在中国市场排名（按销量）&amp;（千件）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中国市场主要企业汽车水温传感器销量（2023-2026）&amp;（千件）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汽车水温传感器主要企业在中国市场占有率（按收入，2023-2026）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2025年汽车水温传感器主要企业在中国市场排名（按收入）&amp;（万元）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中国市场主要企业汽车水温传感器销售收入（2023-2026）&amp;（万元）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全球主要厂商汽车水温传感器总部及产地分布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全球主要厂商成立时间及汽车水温传感器商业化日期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全球主要厂商汽车水温传感器产品类型及应用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2025年全球汽车水温传感器主要厂商市场地位（第一梯队、第二梯队和第三梯队）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全球汽车水温传感器市场投资、并购等现状分析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全球主要地区汽车水温传感器产量增速（CAGR）：（2021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全球主要地区汽车水温传感器产量（2021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全球主要地区汽车水温传感器产量（2021-2026）&amp;（千件）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全球主要地区汽车水温传感器产量（2027-2032）&amp;（千件）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全球主要地区汽车水温传感器产量市场份额（2021-2026）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全球主要地区汽车水温传感器产量市场份额（2027-2032）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中国市场汽车水温传感器产量、销量、进出口（2021-2026）&amp;（千件）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中国市场汽车水温传感器产量、销量、进出口预测（2027-2032）&amp;（千件）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全球主要地区汽车水温传感器销售收入增速：（2021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全球主要地区汽车水温传感器销售收入（2021-2026）&amp;（万元）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全球主要地区汽车水温传感器销售收入市场份额（2021-2026）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全球主要地区汽车水温传感器收入（2027-2032）&amp;（万元）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全球主要地区汽车水温传感器收入市场份额（2027-2032）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全球主要地区汽车水温传感器销量（千件）：2021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全球主要地区汽车水温传感器销量（2021-2026）&amp;（千件）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全球主要地区汽车水温传感器销量市场份额（2021-2026）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全球主要地区汽车水温传感器销量（2027-2032）&amp;（千件）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全球主要地区汽车水温传感器销量份额（2027-2032）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汽车水温传感器生产基地、销售区域、竞争对手及市场地位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汽车水温传感器产品规格、参数及市场应用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汽车水温传感器销量（千件）、收入（万元）、价格（元/件）及毛利率（2021-2026）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全球不同产品类型汽车水温传感器销量（2021-2026）&amp;（千件）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全球不同产品类型汽车水温传感器销量市场份额（2021-2026）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全球不同产品类型汽车水温传感器销量预测（2027-2032）&amp;（千件）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全球市场不同产品类型汽车水温传感器销量市场份额预测（2027-2032）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全球不同产品类型汽车水温传感器收入（2021-2026）&amp;（万元）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全球不同产品类型汽车水温传感器收入市场份额（2021-2026）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全球不同产品类型汽车水温传感器收入预测（2027-2032）&amp;（万元）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全球不同产品类型汽车水温传感器收入市场份额预测（2027-2032）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中国不同产品类型汽车水温传感器销量（2021-2026）&amp;（千件）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中国不同产品类型汽车水温传感器销量市场份额（2021-2026）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中国不同产品类型汽车水温传感器销量预测（2027-2032）&amp;（千件）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全球市场不同产品类型汽车水温传感器销量市场份额预测（2027-2032）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中国不同产品类型汽车水温传感器收入（2021-2026）&amp;（万元）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中国不同产品类型汽车水温传感器收入市场份额（2021-2026）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中国不同产品类型汽车水温传感器收入预测（2027-2032）&amp;（万元）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中国不同产品类型汽车水温传感器收入市场份额预测（2027-2032）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全球不同应用汽车水温传感器销量（2021-2026）&amp;（千件）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全球不同应用汽车水温传感器销量市场份额（2021-2026）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全球不同应用汽车水温传感器销量预测（2027-2032）&amp;（千件）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全球市场不同应用汽车水温传感器销量市场份额预测（2027-2032）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全球不同应用汽车水温传感器收入（2021-2026）&amp;（万元）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全球不同应用汽车水温传感器收入市场份额（2021-2026）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全球不同应用汽车水温传感器收入预测（2027-2032）&amp;（万元）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全球不同应用汽车水温传感器收入市场份额预测（2027-2032）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中国不同应用汽车水温传感器销量（2021-2026）&amp;（千件）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中国不同应用汽车水温传感器销量市场份额（2021-2026）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中国不同应用汽车水温传感器销量预测（2027-2032）&amp;（千件）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中国市场不同应用汽车水温传感器销量市场份额预测（2027-2032）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中国不同应用汽车水温传感器收入（2021-2026）&amp;（万元）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中国不同应用汽车水温传感器收入市场份额（2021-2026）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中国不同应用汽车水温传感器收入预测（2027-2032）&amp;（万元）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中国不同应用汽车水温传感器收入市场份额预测（2027-2032）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汽车水温传感器行业发展趋势</w:t>
      </w:r>
      <w:r>
        <w:rPr>
          <w:rFonts w:hint="eastAsia"/>
        </w:rPr>
        <w:br/>
      </w:r>
      <w:r>
        <w:rPr>
          <w:rFonts w:hint="eastAsia"/>
        </w:rPr>
        <w:t>　　表 166： 汽车水温传感器行业主要驱动因素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汽车水温传感器行业供应链分析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汽车水温传感器上游原料供应商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汽车水温传感器主要地区不同应用客户分析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汽车水温传感器典型经销商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汽车水温传感器产品图片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全球不同产品类型汽车水温传感器销售额2021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全球不同产品类型汽车水温传感器市场份额2025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模拟式传感器产品图片</w:t>
      </w:r>
      <w:r>
        <w:rPr>
          <w:rFonts w:hint="eastAsia"/>
        </w:rPr>
        <w:br/>
      </w:r>
      <w:r>
        <w:rPr>
          <w:rFonts w:hint="eastAsia"/>
        </w:rPr>
        <w:t>　　图 5： 数字式传感器产品图片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全球不同应用汽车水温传感器市场份额2025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2025年全球前五大生产商汽车水温传感器市场份额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2025年全球汽车水温传感器第一梯队、第二梯队和第三梯队厂商及市场份额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全球汽车水温传感器产能、产量、产能利用率及发展趋势（2021-2032）&amp;（千件）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全球汽车水温传感器产量、需求量及发展趋势（2021-2032）&amp;（千件）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全球主要地区汽车水温传感器产量市场份额（2021-2032）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中国汽车水温传感器产能、产量、产能利用率及发展趋势（2021-2032）&amp;（千件）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中国汽车水温传感器产量、市场需求量及发展趋势（2021-2032）&amp;（千件）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全球汽车水温传感器市场销售额及增长率：（2021-2032）&amp;（万元）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全球市场汽车水温传感器市场规模：2021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全球市场汽车水温传感器价格趋势（2021-2032）&amp;（元/件）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全球主要地区汽车水温传感器销售收入（2021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全球主要地区汽车水温传感器销售收入市场份额（2021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中东市场汽车水温传感器销量及增长率（2021-2032）&amp;（千件）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中东市场汽车水温传感器收入及增长率（2021-2032）&amp;（万元）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全球不同产品类型汽车水温传感器价格走势（2021-2032）&amp;（元/件）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全球不同应用汽车水温传感器价格走势（2021-2032）&amp;（元/件）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汽车水温传感器中国企业SWOT分析</w:t>
      </w:r>
      <w:r>
        <w:rPr>
          <w:rFonts w:hint="eastAsia"/>
        </w:rPr>
        <w:br/>
      </w:r>
      <w:r>
        <w:rPr>
          <w:rFonts w:hint="eastAsia"/>
        </w:rPr>
        <w:t>　　图 42： 汽车水温传感器产业链</w:t>
      </w:r>
      <w:r>
        <w:rPr>
          <w:rFonts w:hint="eastAsia"/>
        </w:rPr>
        <w:br/>
      </w:r>
      <w:r>
        <w:rPr>
          <w:rFonts w:hint="eastAsia"/>
        </w:rPr>
        <w:t>　　图 43： 汽车水温传感器行业采购模式分析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汽车水温传感器行业生产模式</w:t>
      </w:r>
      <w:r>
        <w:rPr>
          <w:rFonts w:hint="eastAsia"/>
        </w:rPr>
        <w:br/>
      </w:r>
      <w:r>
        <w:rPr>
          <w:rFonts w:hint="eastAsia"/>
        </w:rPr>
        <w:t>　　图 45： 汽车水温传感器行业销售模式分析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7a329bf94019" w:history="1">
        <w:r>
          <w:rPr>
            <w:rStyle w:val="Hyperlink"/>
          </w:rPr>
          <w:t>2026-2032年全球与中国汽车水温传感器市场研究及发展前景预测报告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7a329bf94019" w:history="1">
        <w:r>
          <w:rPr>
            <w:rStyle w:val="Hyperlink"/>
          </w:rPr>
          <w:t>https://www.20087.com/2010-07/R_2010_2013nianqicheshuiwenchuanganqix.html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水温传感器坏、汽车水温传感器多少钱一个、水温传感器坏了拔掉线车能启动吗、汽车水温传感器的作用、水温传感器的工作原理、汽车水温传感器工作原理、汽车热传感器的功能与应用、汽车水温传感器坏了还能开吗、发动机水温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3305f7cd4c9e" w:history="1">
      <w:r>
        <w:rPr>
          <w:rStyle w:val="Hyperlink"/>
        </w:rPr>
        <w:t>2026-2032年全球与中国汽车水温传感器市场研究及发展前景预测报告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shuiwenchuanganqix.html" TargetMode="External" Id="R25d27a329bf9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shuiwenchuanganqix.html" TargetMode="External" Id="R97833305f7cd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2026-03-26T05:28:54Z</dcterms:created>
  <dcterms:modified xsi:type="dcterms:W3CDTF">2026-03-26T06:28:54Z</dcterms:modified>
  <dc:subject>2026-2032年全球与中国汽车水温传感器市场研究及发展前景预测报告</dc:subject>
  <dc:title>2026-2032年全球与中国汽车水温传感器市场研究及发展前景预测报告</dc:title>
  <cp:keywords>2026-2032年全球与中国汽车水温传感器市场研究及发展前景预测报告</cp:keywords>
  <dc:description>2026-2032年全球与中国汽车水温传感器市场研究及发展前景预测报告</dc:description>
</cp:coreProperties>
</file>