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228d77bd446ae" w:history="1">
              <w:r>
                <w:rPr>
                  <w:rStyle w:val="Hyperlink"/>
                </w:rPr>
                <w:t>2024-2030年中国智能雨刷行业现状研究分析及市场前景预测报告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228d77bd446ae" w:history="1">
              <w:r>
                <w:rPr>
                  <w:rStyle w:val="Hyperlink"/>
                </w:rPr>
                <w:t>2024-2030年中国智能雨刷行业现状研究分析及市场前景预测报告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228d77bd446ae" w:history="1">
                <w:r>
                  <w:rPr>
                    <w:rStyle w:val="Hyperlink"/>
                  </w:rPr>
                  <w:t>https://www.20087.com/2/79/ZhiNengYuShuaShiChangXianZhuangY.html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雨刷代表了汽车技术的一个创新前沿，它通过集成传感器、微处理器和先进的算法，实现了根据降雨量、风速、温度等外部环境条件自动调节雨刷速度的功能。与传统手动或定时雨刷相比，智能雨刷能够提供更为精准的清洁效果，确保驾驶员在恶劣天气下拥有清晰的视野。目前，智能雨刷已经成为高端车型的标准配置，并逐渐向中低端市场渗透。</w:t>
      </w:r>
      <w:r>
        <w:rPr>
          <w:rFonts w:hint="eastAsia"/>
        </w:rPr>
        <w:br/>
      </w:r>
      <w:r>
        <w:rPr>
          <w:rFonts w:hint="eastAsia"/>
        </w:rPr>
        <w:t>　　未来，智能雨刷将朝着更加智能化和集成化的方向发展。一方面，通过与车载摄像头和雷达系统的联动，智能雨刷能够实时感知前方道路的能见度，不仅在下雨时启动，也能在遇到雾、雪等复杂天气条件下自动调整，提供全方位的视线保护。另一方面，随着自动驾驶技术的成熟，智能雨刷将被纳入车辆的自主驾驶安全系统中，确保无人状态下的行车安全。此外，材料科学的进步将带来更耐用、更环保的雨刷片，延长使用寿命，减少更换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228d77bd446ae" w:history="1">
        <w:r>
          <w:rPr>
            <w:rStyle w:val="Hyperlink"/>
          </w:rPr>
          <w:t>2024-2030年中国智能雨刷行业现状研究分析及市场前景预测报告</w:t>
        </w:r>
      </w:hyperlink>
      <w:r>
        <w:rPr>
          <w:rFonts w:hint="eastAsia"/>
        </w:rPr>
        <w:t>》基于多年监测调研数据，结合智能雨刷行业现状与发展前景，全面分析了智能雨刷市场需求、市场规模、产业链构成、价格机制以及智能雨刷细分市场特性。智能雨刷报告客观评估了市场前景，预测了发展趋势，深入分析了品牌竞争、市场集中度及智能雨刷重点企业运营状况。同时，智能雨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中国智能雨刷行业竞争背景分析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　　（一）中国汽车产业发展政策</w:t>
      </w:r>
      <w:r>
        <w:rPr>
          <w:rFonts w:hint="eastAsia"/>
        </w:rPr>
        <w:br/>
      </w:r>
      <w:r>
        <w:rPr>
          <w:rFonts w:hint="eastAsia"/>
        </w:rPr>
        <w:t>　　　　　　（二）汽车零部件相关政策</w:t>
      </w:r>
      <w:r>
        <w:rPr>
          <w:rFonts w:hint="eastAsia"/>
        </w:rPr>
        <w:br/>
      </w:r>
      <w:r>
        <w:rPr>
          <w:rFonts w:hint="eastAsia"/>
        </w:rPr>
        <w:t>　　　　　　（三）《机动车强制报废标准规定》</w:t>
      </w:r>
      <w:r>
        <w:rPr>
          <w:rFonts w:hint="eastAsia"/>
        </w:rPr>
        <w:br/>
      </w:r>
      <w:r>
        <w:rPr>
          <w:rFonts w:hint="eastAsia"/>
        </w:rPr>
        <w:t>　　　　　　（四）家用汽车三包政策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三、低碳环保已成家庭消费共识</w:t>
      </w:r>
      <w:r>
        <w:rPr>
          <w:rFonts w:hint="eastAsia"/>
        </w:rPr>
        <w:br/>
      </w:r>
      <w:r>
        <w:rPr>
          <w:rFonts w:hint="eastAsia"/>
        </w:rPr>
        <w:t>　　　　四、“两型社会”建设稳步推进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中国智能雨刷市场现状分析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一、2019-2024年中国智能雨刷的供给分析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二、2019-2024年中国智能雨刷的分析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三、2019-2024年中国智能雨刷供需平衡分析</w:t>
      </w:r>
      <w:r>
        <w:rPr>
          <w:rFonts w:hint="eastAsia"/>
        </w:rPr>
        <w:br/>
      </w:r>
      <w:r>
        <w:rPr>
          <w:rFonts w:hint="eastAsia"/>
        </w:rPr>
        <w:t>　　第四节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一、2024-2030年中国智能雨刷的供给预测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二、2024-2030年中国智能雨刷的需求预测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智能雨刷的进出口分析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2019-2024年中国智能雨刷的进出口数据统计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第二节 中国智能雨刷的进出口格局分析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第三节 进出口形势分析</w:t>
      </w:r>
      <w:r>
        <w:rPr>
          <w:rFonts w:hint="eastAsia"/>
        </w:rPr>
        <w:br/>
      </w:r>
      <w:r>
        <w:rPr>
          <w:rFonts w:hint="eastAsia"/>
        </w:rPr>
        <w:t>　　　　一、出口和国际化趋势</w:t>
      </w:r>
      <w:r>
        <w:rPr>
          <w:rFonts w:hint="eastAsia"/>
        </w:rPr>
        <w:br/>
      </w:r>
      <w:r>
        <w:rPr>
          <w:rFonts w:hint="eastAsia"/>
        </w:rPr>
        <w:t>　　　　二、汽车零部件出口中长期发展趋势</w:t>
      </w:r>
      <w:r>
        <w:rPr>
          <w:rFonts w:hint="eastAsia"/>
        </w:rPr>
        <w:br/>
      </w:r>
      <w:r>
        <w:rPr>
          <w:rFonts w:hint="eastAsia"/>
        </w:rPr>
        <w:t>　　　　三、汽车零部件行业的未来增长点</w:t>
      </w:r>
      <w:r>
        <w:rPr>
          <w:rFonts w:hint="eastAsia"/>
        </w:rPr>
        <w:br/>
      </w:r>
      <w:r>
        <w:rPr>
          <w:rFonts w:hint="eastAsia"/>
        </w:rPr>
        <w:t>　　第四节 2024-2030年中国智能雨刷的进出口预测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2019-2024年中国智能雨刷所属行业重点数据解析</w:t>
      </w:r>
      <w:r>
        <w:rPr>
          <w:rFonts w:hint="eastAsia"/>
        </w:rPr>
        <w:br/>
      </w:r>
      <w:r>
        <w:rPr>
          <w:rFonts w:hint="eastAsia"/>
        </w:rPr>
        <w:t>　　第一节 2019-2024年中国智能雨刷所属行业规模分析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二、行业资产规模情况分析</w:t>
      </w:r>
      <w:r>
        <w:rPr>
          <w:rFonts w:hint="eastAsia"/>
        </w:rPr>
        <w:br/>
      </w:r>
      <w:r>
        <w:rPr>
          <w:rFonts w:hint="eastAsia"/>
        </w:rPr>
        <w:t>　　　　三、行业销售规模情况分析</w:t>
      </w:r>
      <w:r>
        <w:rPr>
          <w:rFonts w:hint="eastAsia"/>
        </w:rPr>
        <w:br/>
      </w:r>
      <w:r>
        <w:rPr>
          <w:rFonts w:hint="eastAsia"/>
        </w:rPr>
        <w:t>　　　　四、行业利润规模情况分析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2019-2024年中国智能雨刷所属行业运营效益分析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智能雨刷的区域格局分析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智能雨刷行业市场竞争分析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中国智能雨刷行业国际竞争力比较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行业竞争趋势分析</w:t>
      </w:r>
      <w:r>
        <w:rPr>
          <w:rFonts w:hint="eastAsia"/>
        </w:rPr>
        <w:br/>
      </w:r>
      <w:r>
        <w:rPr>
          <w:rFonts w:hint="eastAsia"/>
        </w:rPr>
        <w:t>　　第五节 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第六节 智能雨刷市场营销策略</w:t>
      </w:r>
      <w:r>
        <w:rPr>
          <w:rFonts w:hint="eastAsia"/>
        </w:rPr>
        <w:br/>
      </w:r>
      <w:r>
        <w:rPr>
          <w:rFonts w:hint="eastAsia"/>
        </w:rPr>
        <w:t>　　　　一、智能雨刷市场营销主要模式</w:t>
      </w:r>
      <w:r>
        <w:rPr>
          <w:rFonts w:hint="eastAsia"/>
        </w:rPr>
        <w:br/>
      </w:r>
      <w:r>
        <w:rPr>
          <w:rFonts w:hint="eastAsia"/>
        </w:rPr>
        <w:t>　　　　二、智能雨刷营销步骤信息需求</w:t>
      </w:r>
      <w:r>
        <w:rPr>
          <w:rFonts w:hint="eastAsia"/>
        </w:rPr>
        <w:br/>
      </w:r>
      <w:r>
        <w:rPr>
          <w:rFonts w:hint="eastAsia"/>
        </w:rPr>
        <w:t>　　　　三、智能雨刷市场营销策略分析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（一）智能雨刷产品策略分析</w:t>
      </w:r>
      <w:r>
        <w:rPr>
          <w:rFonts w:hint="eastAsia"/>
        </w:rPr>
        <w:br/>
      </w:r>
      <w:r>
        <w:rPr>
          <w:rFonts w:hint="eastAsia"/>
        </w:rPr>
        <w:t>　　　　　　（二）智能雨刷市场拓展策略</w:t>
      </w:r>
      <w:r>
        <w:rPr>
          <w:rFonts w:hint="eastAsia"/>
        </w:rPr>
        <w:br/>
      </w:r>
      <w:r>
        <w:rPr>
          <w:rFonts w:hint="eastAsia"/>
        </w:rPr>
        <w:t>　　　　　　（三）智能雨刷品牌营销策略</w:t>
      </w:r>
      <w:r>
        <w:rPr>
          <w:rFonts w:hint="eastAsia"/>
        </w:rPr>
        <w:br/>
      </w:r>
      <w:r>
        <w:rPr>
          <w:rFonts w:hint="eastAsia"/>
        </w:rPr>
        <w:t>　　　　　　（四）智能雨刷市场推广策略</w:t>
      </w:r>
      <w:r>
        <w:rPr>
          <w:rFonts w:hint="eastAsia"/>
        </w:rPr>
        <w:br/>
      </w:r>
      <w:r>
        <w:rPr>
          <w:rFonts w:hint="eastAsia"/>
        </w:rPr>
        <w:t>　　　　　　（五）智能雨刷人员推销策略</w:t>
      </w:r>
      <w:r>
        <w:rPr>
          <w:rFonts w:hint="eastAsia"/>
        </w:rPr>
        <w:br/>
      </w:r>
      <w:r>
        <w:rPr>
          <w:rFonts w:hint="eastAsia"/>
        </w:rPr>
        <w:t>　　　　　　（六）智能雨刷销售促进策略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智能雨刷重点企业分析</w:t>
      </w:r>
      <w:r>
        <w:rPr>
          <w:rFonts w:hint="eastAsia"/>
        </w:rPr>
        <w:br/>
      </w:r>
      <w:r>
        <w:rPr>
          <w:rFonts w:hint="eastAsia"/>
        </w:rPr>
        <w:t>　　第一节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东莞鸿益雨刷有限公司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广州三叶电机有限公司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合肥创佳汽车电器有限公司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上海法雷奥汽车电机雨刮系统有限公司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上海万江汽车零部件有限公司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天津阿斯莫汽车微电机有限公司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通威精密金属（佛山）有限公司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雄顺交通器材（厦门）有限公司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浙江胜华波电器股份有限公司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“十三五”期间智能雨刷的投资分析</w:t>
      </w:r>
      <w:r>
        <w:rPr>
          <w:rFonts w:hint="eastAsia"/>
        </w:rPr>
        <w:br/>
      </w:r>
      <w:r>
        <w:rPr>
          <w:rFonts w:hint="eastAsia"/>
        </w:rPr>
        <w:t>　　第一节 “十三五”期间智能雨刷的投资环境</w:t>
      </w:r>
      <w:r>
        <w:rPr>
          <w:rFonts w:hint="eastAsia"/>
        </w:rPr>
        <w:br/>
      </w:r>
      <w:r>
        <w:rPr>
          <w:rFonts w:hint="eastAsia"/>
        </w:rPr>
        <w:t>　　第二节 “十三五”期间智能雨刷的投资机遇</w:t>
      </w:r>
      <w:r>
        <w:rPr>
          <w:rFonts w:hint="eastAsia"/>
        </w:rPr>
        <w:br/>
      </w:r>
      <w:r>
        <w:rPr>
          <w:rFonts w:hint="eastAsia"/>
        </w:rPr>
        <w:t>　　第三节 “十三五”期间智能雨刷的投资前景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二、经济波动的风险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五、出口市场存在的风险</w:t>
      </w:r>
      <w:r>
        <w:rPr>
          <w:rFonts w:hint="eastAsia"/>
        </w:rPr>
        <w:br/>
      </w:r>
      <w:r>
        <w:rPr>
          <w:rFonts w:hint="eastAsia"/>
        </w:rPr>
        <w:t>　　第四节 “十三五”期间智能雨刷的行业前景调研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智能雨刷企业应对“十三五”规划研究及转型策略分析</w:t>
      </w:r>
      <w:r>
        <w:rPr>
          <w:rFonts w:hint="eastAsia"/>
        </w:rPr>
        <w:br/>
      </w:r>
      <w:r>
        <w:rPr>
          <w:rFonts w:hint="eastAsia"/>
        </w:rPr>
        <w:t>　　第一节 智能雨刷企业应对“十三五”经济全球化策略</w:t>
      </w:r>
      <w:r>
        <w:rPr>
          <w:rFonts w:hint="eastAsia"/>
        </w:rPr>
        <w:br/>
      </w:r>
      <w:r>
        <w:rPr>
          <w:rFonts w:hint="eastAsia"/>
        </w:rPr>
        <w:t>　　第二节 智能雨刷企业应对“十三五”技术发展与国际技术规则制定策略</w:t>
      </w:r>
      <w:r>
        <w:rPr>
          <w:rFonts w:hint="eastAsia"/>
        </w:rPr>
        <w:br/>
      </w:r>
      <w:r>
        <w:rPr>
          <w:rFonts w:hint="eastAsia"/>
        </w:rPr>
        <w:t>　　第三节 智能雨刷企业应对“十三五”自身调整策略</w:t>
      </w:r>
      <w:r>
        <w:rPr>
          <w:rFonts w:hint="eastAsia"/>
        </w:rPr>
        <w:br/>
      </w:r>
      <w:r>
        <w:rPr>
          <w:rFonts w:hint="eastAsia"/>
        </w:rPr>
        <w:t>　　第四节 “十三五”期间智能雨刷企业应的投资前景研究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智能雨刷行业前景分析及对策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二、智能雨刷行业发展机遇</w:t>
      </w:r>
      <w:r>
        <w:rPr>
          <w:rFonts w:hint="eastAsia"/>
        </w:rPr>
        <w:br/>
      </w:r>
      <w:r>
        <w:rPr>
          <w:rFonts w:hint="eastAsia"/>
        </w:rPr>
        <w:t>　　　　三、智能雨刷行业面临的挑战</w:t>
      </w:r>
      <w:r>
        <w:rPr>
          <w:rFonts w:hint="eastAsia"/>
        </w:rPr>
        <w:br/>
      </w:r>
      <w:r>
        <w:rPr>
          <w:rFonts w:hint="eastAsia"/>
        </w:rPr>
        <w:t>　　第二节 中-智林-行业发展应对策略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二、海外拓展战略</w:t>
      </w:r>
      <w:r>
        <w:rPr>
          <w:rFonts w:hint="eastAsia"/>
        </w:rPr>
        <w:br/>
      </w:r>
      <w:r>
        <w:rPr>
          <w:rFonts w:hint="eastAsia"/>
        </w:rPr>
        <w:t>　　　　三、业务管理战略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五、人才培养战略</w:t>
      </w:r>
      <w:r>
        <w:rPr>
          <w:rFonts w:hint="eastAsia"/>
        </w:rPr>
        <w:br/>
      </w:r>
      <w:r>
        <w:rPr>
          <w:rFonts w:hint="eastAsia"/>
        </w:rPr>
        <w:t>　　　　六、企业联盟战略规划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2024年中国人口数量及其构成情况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中国雨刮器总成前装市场主要品牌</w:t>
      </w:r>
      <w:r>
        <w:rPr>
          <w:rFonts w:hint="eastAsia"/>
        </w:rPr>
        <w:br/>
      </w:r>
      <w:r>
        <w:rPr>
          <w:rFonts w:hint="eastAsia"/>
        </w:rPr>
        <w:t>　　图表 中国雨刮器总成后装市场主要品牌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228d77bd446ae" w:history="1">
        <w:r>
          <w:rPr>
            <w:rStyle w:val="Hyperlink"/>
          </w:rPr>
          <w:t>2024-2030年中国智能雨刷行业现状研究分析及市场前景预测报告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228d77bd446ae" w:history="1">
        <w:r>
          <w:rPr>
            <w:rStyle w:val="Hyperlink"/>
          </w:rPr>
          <w:t>https://www.20087.com/2/79/ZhiNengYuShuaShiChangXianZhuangY.html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aa9e9cdd842d0" w:history="1">
      <w:r>
        <w:rPr>
          <w:rStyle w:val="Hyperlink"/>
        </w:rPr>
        <w:t>2024-2030年中国智能雨刷行业现状研究分析及市场前景预测报告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ZhiNengYuShuaShiChangXianZhuangY.html" TargetMode="External" Id="R6ce228d77bd4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ZhiNengYuShuaShiChangXianZhuangY.html" TargetMode="External" Id="Rfb6aa9e9cdd8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2024-03-24T08:49:00Z</dcterms:created>
  <dcterms:modified xsi:type="dcterms:W3CDTF">2024-03-24T09:49:00Z</dcterms:modified>
  <dc:subject>2024-2030年中国智能雨刷行业现状研究分析及市场前景预测报告</dc:subject>
  <dc:title>2024-2030年中国智能雨刷行业现状研究分析及市场前景预测报告</dc:title>
  <cp:keywords>2024-2030年中国智能雨刷行业现状研究分析及市场前景预测报告</cp:keywords>
  <dc:description>2024-2030年中国智能雨刷行业现状研究分析及市场前景预测报告</dc:description>
</cp:coreProperties>
</file>