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fce7498584a67" w:history="1">
              <w:r>
                <w:rPr>
                  <w:rStyle w:val="Hyperlink"/>
                </w:rPr>
                <w:t>2025-2031年中国爆破器材运输车行业发展调研与趋势预测报告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fce7498584a67" w:history="1">
              <w:r>
                <w:rPr>
                  <w:rStyle w:val="Hyperlink"/>
                </w:rPr>
                <w:t>2025-2031年中国爆破器材运输车行业发展调研与趋势预测报告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fce7498584a67" w:history="1">
                <w:r>
                  <w:rPr>
                    <w:rStyle w:val="Hyperlink"/>
                  </w:rPr>
                  <w:t>https://www.20087.com/2/39/BaoPoQiCaiYunShuCheDeQianJingQuShi.html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用于运输炸药、雷管等危险品的特种车辆，其设计和制造必须遵循严格的安全标准。近年来，随着爆破作业的规范化和安全管理的加强，爆破器材运输车的技术和安全性能得到了显著提升。防爆材料的使用、GPS定位系统和远程监控技术的应用，有效提高了运输过程中的安全性和可控性。</w:t>
      </w:r>
      <w:r>
        <w:rPr>
          <w:rFonts w:hint="eastAsia"/>
        </w:rPr>
        <w:br/>
      </w:r>
      <w:r>
        <w:rPr>
          <w:rFonts w:hint="eastAsia"/>
        </w:rPr>
        <w:t>　　未来，爆破器材运输车将更加注重安全性和智能化。安全性能方面，将研发更先进的防爆技术和应急处置系统，如智能火灾探测和自动灭火装置，以及强化车辆结构，提高防撞和防爆能力。智能化方面，将集成更多智能驾驶辅助系统，如自动驾驶技术和智能路线规划，减少人为错误，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fce7498584a67" w:history="1">
        <w:r>
          <w:rPr>
            <w:rStyle w:val="Hyperlink"/>
          </w:rPr>
          <w:t>2025-2031年中国爆破器材运输车行业发展调研与趋势预测报告</w:t>
        </w:r>
      </w:hyperlink>
      <w:r>
        <w:rPr>
          <w:rFonts w:hint="eastAsia"/>
        </w:rPr>
        <w:t>》深入剖析了爆破器材运输车产业链的整体状况。爆破器材运输车报告基于详实数据，全面分析了爆破器材运输车市场规模与需求，探讨了价格走势，客观展现了行业现状，并对爆破器材运输车市场前景及发展趋势进行了科学预测。同时，爆破器材运输车报告聚焦于爆破器材运输车重点企业，评估了市场竞争格局、集中度以及品牌影响力，对不同细分市场进行了深入研究。爆破器材运输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爆破器材运输车行业相关概述</w:t>
      </w:r>
      <w:r>
        <w:rPr>
          <w:rFonts w:hint="eastAsia"/>
        </w:rPr>
        <w:br/>
      </w:r>
      <w:r>
        <w:rPr>
          <w:rFonts w:hint="eastAsia"/>
        </w:rPr>
        <w:t>　　　　一、爆破器材运输车行业定义及特点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1、爆破器材运输车行业定义</w:t>
      </w:r>
      <w:r>
        <w:rPr>
          <w:rFonts w:hint="eastAsia"/>
        </w:rPr>
        <w:br/>
      </w:r>
      <w:r>
        <w:rPr>
          <w:rFonts w:hint="eastAsia"/>
        </w:rPr>
        <w:t>　　　　　　2、爆破器材运输车行业特点</w:t>
      </w:r>
      <w:r>
        <w:rPr>
          <w:rFonts w:hint="eastAsia"/>
        </w:rPr>
        <w:br/>
      </w:r>
      <w:r>
        <w:rPr>
          <w:rFonts w:hint="eastAsia"/>
        </w:rPr>
        <w:t>　　　　二、爆破器材运输车行业经营模式分析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1、爆破器材运输车生产模式</w:t>
      </w:r>
      <w:r>
        <w:rPr>
          <w:rFonts w:hint="eastAsia"/>
        </w:rPr>
        <w:br/>
      </w:r>
      <w:r>
        <w:rPr>
          <w:rFonts w:hint="eastAsia"/>
        </w:rPr>
        <w:t>　　　　　　2、爆破器材运输车采购模式</w:t>
      </w:r>
      <w:r>
        <w:rPr>
          <w:rFonts w:hint="eastAsia"/>
        </w:rPr>
        <w:br/>
      </w:r>
      <w:r>
        <w:rPr>
          <w:rFonts w:hint="eastAsia"/>
        </w:rPr>
        <w:t>　　　　　　3、爆破器材运输车销售模式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2025年全球爆破器材运输车行业市场运行形势分析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2025年全球爆破器材运输车行业发展概况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全球爆破器材运输车行业发展走势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一、全球爆破器材运输车行业市场分布情况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全球爆破器材运输车行业重点国家和区域分析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二、相关爆破器材运输车行业标准分析</w:t>
      </w:r>
      <w:r>
        <w:rPr>
          <w:rFonts w:hint="eastAsia"/>
        </w:rPr>
        <w:br/>
      </w:r>
      <w:r>
        <w:rPr>
          <w:rFonts w:hint="eastAsia"/>
        </w:rPr>
        <w:t>　　第三节 爆破器材运输车行业社会环境分析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中国爆破器材运输车行业市场需求状况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二、爆破器材运输车行业市场需求特点分析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中国爆破器材运输车行业产量情况分析与预测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一、2019-2024年爆破器材运输车行业产量统计分析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二、2025年爆破器材运输车行业产量特点分析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爆破器材运输车行业市场供需平衡状况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爆破器材运输车行业细分产品市场调研分析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2019-2024年中国爆破器材运输车行业区域市场分析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重点地区爆破器材运输车行业调研分析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中国爆破器材运输车行业市场行情分析预测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爆破器材运输车价格影响因素分析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2019-2024年中国爆破器材运输车市场价格趋向分析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三、爆破器材运输车区域集中度分析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一、2025年爆破器材运输车行业竞争分析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二、2025年中外爆破器材运输车产品竞争分析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四、2025-2031年国内主要爆破器材运输车企业动向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爆破器材运输车市场策略分析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一、爆破器材运输车价格策略分析</w:t>
      </w:r>
      <w:r>
        <w:rPr>
          <w:rFonts w:hint="eastAsia"/>
        </w:rPr>
        <w:br/>
      </w:r>
      <w:r>
        <w:rPr>
          <w:rFonts w:hint="eastAsia"/>
        </w:rPr>
        <w:t>　　　　二、爆破器材运输车渠道策略分析</w:t>
      </w:r>
      <w:r>
        <w:rPr>
          <w:rFonts w:hint="eastAsia"/>
        </w:rPr>
        <w:br/>
      </w:r>
      <w:r>
        <w:rPr>
          <w:rFonts w:hint="eastAsia"/>
        </w:rPr>
        <w:t>　　第二节 爆破器材运输车销售策略分析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中国爆破器材运输车行业营销策略分析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爆破器材运输车市场推广策略研究分析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一、做好爆破器材运输车产品导入</w:t>
      </w:r>
      <w:r>
        <w:rPr>
          <w:rFonts w:hint="eastAsia"/>
        </w:rPr>
        <w:br/>
      </w:r>
      <w:r>
        <w:rPr>
          <w:rFonts w:hint="eastAsia"/>
        </w:rPr>
        <w:t>　　　　二、做好爆破器材运输车产品组合和产品线决策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三、爆破器材运输车行业城市市场推广策略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爆破器材运输车行业渠道营销研究分析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二、爆破器材运输车行业现存的营销渠道分析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三、爆破器材运输车行业终端市场营销管理策略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爆破器材运输车行业营销战略研究分析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二、建立爆破器材运输车行业厂商的双嬴模式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2025-2031年中国爆破器材运输车行业前景与风险预测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2025年爆破器材运输车发展趋势预测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2025-2031年中国爆破器材运输车行业盈利模式与投资策略分析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国外爆破器材运输车行业投资现状及经营模式分析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一、境外爆破器材运输车行业成长情况调查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中国爆破器材运输车行业投资国际化发展战略分析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中国爆破器材运输车行业投资策略分析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中国爆破器材运输车行业资本运作战略选择方案研究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中⋅智林：中国爆破器材运输车行业多元化经营战略的可行性分析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2025年爆破器材运输车行业壁垒</w:t>
      </w:r>
      <w:r>
        <w:rPr>
          <w:rFonts w:hint="eastAsia"/>
        </w:rPr>
        <w:br/>
      </w:r>
      <w:r>
        <w:rPr>
          <w:rFonts w:hint="eastAsia"/>
        </w:rPr>
        <w:t>　　图表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图表 2025年爆破器材运输车发展趋势预测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fce7498584a67" w:history="1">
        <w:r>
          <w:rPr>
            <w:rStyle w:val="Hyperlink"/>
          </w:rPr>
          <w:t>2025-2031年中国爆破器材运输车行业发展调研与趋势预测报告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fce7498584a67" w:history="1">
        <w:r>
          <w:rPr>
            <w:rStyle w:val="Hyperlink"/>
          </w:rPr>
          <w:t>https://www.20087.com/2/39/BaoPoQiCaiYunShuCheDeQianJingQuShi.html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128234794b31" w:history="1">
      <w:r>
        <w:rPr>
          <w:rStyle w:val="Hyperlink"/>
        </w:rPr>
        <w:t>2025-2031年中国爆破器材运输车行业发展调研与趋势预测报告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oPoQiCaiYunShuCheDeQianJingQuShi.html" TargetMode="External" Id="R412fce749858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oPoQiCaiYunShuCheDeQianJingQuShi.html" TargetMode="External" Id="R0fcd12823479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2025-01-17T05:59:00Z</dcterms:created>
  <dcterms:modified xsi:type="dcterms:W3CDTF">2025-01-17T06:59:00Z</dcterms:modified>
  <dc:subject>2025-2031年中国爆破器材运输车行业发展调研与趋势预测报告</dc:subject>
  <dc:title>2025-2031年中国爆破器材运输车行业发展调研与趋势预测报告</dc:title>
  <cp:keywords>2025-2031年中国爆破器材运输车行业发展调研与趋势预测报告</cp:keywords>
  <dc:description>2025-2031年中国爆破器材运输车行业发展调研与趋势预测报告</dc:description>
</cp:coreProperties>
</file>