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a48bccfad44aa" w:history="1">
              <w:r>
                <w:rPr>
                  <w:rStyle w:val="Hyperlink"/>
                </w:rPr>
                <w:t>2026-2032年中国物流包装与分拣设备行业现状及前景趋势预测报告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a48bccfad44aa" w:history="1">
              <w:r>
                <w:rPr>
                  <w:rStyle w:val="Hyperlink"/>
                </w:rPr>
                <w:t>2026-2032年中国物流包装与分拣设备行业现状及前景趋势预测报告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a48bccfad44aa" w:history="1">
                <w:r>
                  <w:rPr>
                    <w:rStyle w:val="Hyperlink"/>
                  </w:rPr>
                  <w:t>https://www.20087.com/2/39/WuLiuBaoZhuangYuFenJianSheBeiDeXianZhuangYuQianJing.html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包装与分拣设备是支撑电商、快递及制造业供应链高效运转的核心硬件体系，涵盖自动封箱机、缓冲填充设备、交叉带分拣机、摆轮矩阵及AGV协同系统。目前，物流包装与分拣设备主流设备普遍集成机器视觉识别、动态称重、条码/RFID读取及WMS对接能力，支持每小时数千件包裹的高速处理。高端分拣系统采用伺服驱动与AI路径优化算法，实现99%以上分拣准确率。然而，在处理异形件、软包或超大体积货物时，设备易出现卡滞或识别失败；同时，多品牌设备协议不统一，系统集成复杂度高。此外，高速运行下的能耗与噪音问题尚未充分解决，影响绿色物流目标达成。</w:t>
      </w:r>
      <w:r>
        <w:rPr>
          <w:rFonts w:hint="eastAsia"/>
        </w:rPr>
        <w:br/>
      </w:r>
      <w:r>
        <w:rPr>
          <w:rFonts w:hint="eastAsia"/>
        </w:rPr>
        <w:t>　　未来，物流包装与分拣设备将向柔性自动化、碳感知运行与人机协作方向深度演进。一方面，自适应包装工作站将根据商品尺寸3D扫描结果，自动裁剪蜂窝纸板或充气袋，实现零填充浪费；模块化分拣单元支持快速重构，适配促销季流量波动。另一方面，边缘AI将实时优化电机启停与传送带速度，降低单位包裹能耗；设备运行碳足迹将纳入TMS调度决策。在可持续维度，可重复使用包装（RPP）兼容的分拣逻辑与回收识别模块将加速部署。此外，随着AMR（自主移动机器人）与机械臂成本下降，人机协同分拣站将成为中小仓配中心标配，推动物流包装与分拣设备从刚性流水线升级为弹性、绿色、智能的下一代物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a48bccfad44aa" w:history="1">
        <w:r>
          <w:rPr>
            <w:rStyle w:val="Hyperlink"/>
          </w:rPr>
          <w:t>2026-2032年中国物流包装与分拣设备行业现状及前景趋势预测报告</w:t>
        </w:r>
      </w:hyperlink>
      <w:r>
        <w:rPr>
          <w:rFonts w:hint="eastAsia"/>
        </w:rPr>
        <w:t>》系统梳理了物流包装与分拣设备行业的产业链结构，详细分析了物流包装与分拣设备市场规模与需求状况，并对市场价格、行业现状及未来前景进行了客观评估。报告结合物流包装与分拣设备技术现状与发展方向，对行业趋势作出科学预测，同时聚焦物流包装与分拣设备重点企业，解析竞争格局、市场集中度及品牌影响力。通过对物流包装与分拣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物流包装与分拣设备市场概述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按照不同产品类型，物流包装与分拣设备主要可以分为如下几个类别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中国不同产品类型物流包装与分拣设备增长趋势2021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自动包装设备</w:t>
      </w:r>
      <w:r>
        <w:rPr>
          <w:rFonts w:hint="eastAsia"/>
        </w:rPr>
        <w:br/>
      </w:r>
      <w:r>
        <w:rPr>
          <w:rFonts w:hint="eastAsia"/>
        </w:rPr>
        <w:t>　　　　1.2.3 自动分拣设备</w:t>
      </w:r>
      <w:r>
        <w:rPr>
          <w:rFonts w:hint="eastAsia"/>
        </w:rPr>
        <w:br/>
      </w:r>
      <w:r>
        <w:rPr>
          <w:rFonts w:hint="eastAsia"/>
        </w:rPr>
        <w:t>　　　　1.2.4 条形码与RFID标识系统</w:t>
      </w:r>
      <w:r>
        <w:rPr>
          <w:rFonts w:hint="eastAsia"/>
        </w:rPr>
        <w:br/>
      </w:r>
      <w:r>
        <w:rPr>
          <w:rFonts w:hint="eastAsia"/>
        </w:rPr>
        <w:t>　　　　1.2.5 输送系统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从不同应用，物流包装与分拣设备主要包括如下几个方面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中国不同应用物流包装与分拣设备增长趋势2021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电子商务</w:t>
      </w:r>
      <w:r>
        <w:rPr>
          <w:rFonts w:hint="eastAsia"/>
        </w:rPr>
        <w:br/>
      </w:r>
      <w:r>
        <w:rPr>
          <w:rFonts w:hint="eastAsia"/>
        </w:rPr>
        <w:t>　　　　1.3.3 快递物流</w:t>
      </w:r>
      <w:r>
        <w:rPr>
          <w:rFonts w:hint="eastAsia"/>
        </w:rPr>
        <w:br/>
      </w:r>
      <w:r>
        <w:rPr>
          <w:rFonts w:hint="eastAsia"/>
        </w:rPr>
        <w:t>　　　　1.3.4 零售与批发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食品与饮料</w:t>
      </w:r>
      <w:r>
        <w:rPr>
          <w:rFonts w:hint="eastAsia"/>
        </w:rPr>
        <w:br/>
      </w:r>
      <w:r>
        <w:rPr>
          <w:rFonts w:hint="eastAsia"/>
        </w:rPr>
        <w:t>　　　　1.3.7 制药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中国物流包装与分拣设备发展现状及未来趋势（2021-2032）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中国市场物流包装与分拣设备收入及增长率（2021-2032）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中国市场物流包装与分拣设备销量及增长率（2021-2032）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中国市场主要物流包装与分拣设备厂商分析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中国市场主要厂商物流包装与分拣设备销量及市场占有率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中国市场主要厂商物流包装与分拣设备销量（2021-2026）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中国市场主要厂商物流包装与分拣设备销量市场份额（2021-2026）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中国市场主要厂商物流包装与分拣设备收入及市场占有率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中国市场主要厂商物流包装与分拣设备收入（2021-2026）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中国市场主要厂商物流包装与分拣设备收入市场份额（2021-2026）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2025年中国市场主要厂商物流包装与分拣设备收入排名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中国市场主要厂商物流包装与分拣设备价格（2021-2026）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中国市场主要厂商物流包装与分拣设备总部及产地分布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中国市场主要厂商成立时间及物流包装与分拣设备商业化日期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中国市场主要厂商物流包装与分拣设备产品类型及应用</w:t>
      </w:r>
      <w:r>
        <w:rPr>
          <w:rFonts w:hint="eastAsia"/>
        </w:rPr>
        <w:br/>
      </w:r>
      <w:r>
        <w:rPr>
          <w:rFonts w:hint="eastAsia"/>
        </w:rPr>
        <w:t>　　2.7 物流包装与分拣设备行业集中度、竞争程度分析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物流包装与分拣设备行业集中度分析：2025年中国Top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中国市场物流包装与分拣设备第一梯队、第二梯队和第三梯队厂商（品牌）及2025年市场份额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重点企业（1）在中国市场物流包装与分拣设备销量、收入、价格及毛利率（2021-2026）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重点企业（2）在中国市场物流包装与分拣设备销量、收入、价格及毛利率（2021-2026）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重点企业（3）在中国市场物流包装与分拣设备销量、收入、价格及毛利率（2021-2026）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重点企业（4）在中国市场物流包装与分拣设备销量、收入、价格及毛利率（2021-2026）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重点企业（5）在中国市场物流包装与分拣设备销量、收入、价格及毛利率（2021-2026）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重点企业（6）在中国市场物流包装与分拣设备销量、收入、价格及毛利率（2021-2026）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重点企业（7）在中国市场物流包装与分拣设备销量、收入、价格及毛利率（2021-2026）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重点企业（8）在中国市场物流包装与分拣设备销量、收入、价格及毛利率（2021-2026）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重点企业（9）在中国市场物流包装与分拣设备销量、收入、价格及毛利率（2021-2026）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重点企业（10）在中国市场物流包装与分拣设备销量、收入、价格及毛利率（2021-2026）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重点企业（11）在中国市场物流包装与分拣设备销量、收入、价格及毛利率（2021-2026）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重点企业（12）在中国市场物流包装与分拣设备销量、收入、价格及毛利率（2021-2026）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重点企业（13）在中国市场物流包装与分拣设备销量、收入、价格及毛利率（2021-2026）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不同产品类型物流包装与分拣设备分析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中国市场不同产品类型物流包装与分拣设备销量（2021-2032）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中国市场不同产品类型物流包装与分拣设备销量及市场份额（2021-2026）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中国市场不同产品类型物流包装与分拣设备销量预测（2027-2032）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中国市场不同产品类型物流包装与分拣设备规模（2021-2032）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中国市场不同产品类型物流包装与分拣设备规模及市场份额（2021-2026）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中国市场不同产品类型物流包装与分拣设备规模预测（2027-2032）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中国市场不同产品类型物流包装与分拣设备价格走势（2021-2032）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不同应用物流包装与分拣设备分析</w:t>
      </w:r>
      <w:r>
        <w:rPr>
          <w:rFonts w:hint="eastAsia"/>
        </w:rPr>
        <w:br/>
      </w:r>
      <w:r>
        <w:rPr>
          <w:rFonts w:hint="eastAsia"/>
        </w:rPr>
        <w:t>　　5.1 中国市场不同应用物流包装与分拣设备销量（2021-2032）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中国市场不同应用物流包装与分拣设备销量及市场份额（2021-2026）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中国市场不同应用物流包装与分拣设备销量预测（2027-2032）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中国市场不同应用物流包装与分拣设备规模（2021-2032）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中国市场不同应用物流包装与分拣设备规模及市场份额（2021-2026）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中国市场不同应用物流包装与分拣设备规模预测（2027-2032）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中国市场不同应用物流包装与分拣设备价格走势（2021-2032）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物流包装与分拣设备行业发展分析---发展趋势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物流包装与分拣设备行业发展分析---厂商壁垒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物流包装与分拣设备行业发展分析---驱动因素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物流包装与分拣设备行业发展分析---制约因素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物流包装与分拣设备中国企业SWOT分析</w:t>
      </w:r>
      <w:r>
        <w:rPr>
          <w:rFonts w:hint="eastAsia"/>
        </w:rPr>
        <w:br/>
      </w:r>
      <w:r>
        <w:rPr>
          <w:rFonts w:hint="eastAsia"/>
        </w:rPr>
        <w:t>　　6.6 物流包装与分拣设备行业发展分析---行业政策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物流包装与分拣设备行业产业链简介</w:t>
      </w:r>
      <w:r>
        <w:rPr>
          <w:rFonts w:hint="eastAsia"/>
        </w:rPr>
        <w:br/>
      </w:r>
      <w:r>
        <w:rPr>
          <w:rFonts w:hint="eastAsia"/>
        </w:rPr>
        <w:t>　　7.2 物流包装与分拣设备产业链分析-上游</w:t>
      </w:r>
      <w:r>
        <w:rPr>
          <w:rFonts w:hint="eastAsia"/>
        </w:rPr>
        <w:br/>
      </w:r>
      <w:r>
        <w:rPr>
          <w:rFonts w:hint="eastAsia"/>
        </w:rPr>
        <w:t>　　7.3 物流包装与分拣设备产业链分析-中游</w:t>
      </w:r>
      <w:r>
        <w:rPr>
          <w:rFonts w:hint="eastAsia"/>
        </w:rPr>
        <w:br/>
      </w:r>
      <w:r>
        <w:rPr>
          <w:rFonts w:hint="eastAsia"/>
        </w:rPr>
        <w:t>　　7.4 物流包装与分拣设备产业链分析-下游</w:t>
      </w:r>
      <w:r>
        <w:rPr>
          <w:rFonts w:hint="eastAsia"/>
        </w:rPr>
        <w:br/>
      </w:r>
      <w:r>
        <w:rPr>
          <w:rFonts w:hint="eastAsia"/>
        </w:rPr>
        <w:t>　　7.5 物流包装与分拣设备行业采购模式</w:t>
      </w:r>
      <w:r>
        <w:rPr>
          <w:rFonts w:hint="eastAsia"/>
        </w:rPr>
        <w:br/>
      </w:r>
      <w:r>
        <w:rPr>
          <w:rFonts w:hint="eastAsia"/>
        </w:rPr>
        <w:t>　　7.6 物流包装与分拣设备行业生产模式</w:t>
      </w:r>
      <w:r>
        <w:rPr>
          <w:rFonts w:hint="eastAsia"/>
        </w:rPr>
        <w:br/>
      </w:r>
      <w:r>
        <w:rPr>
          <w:rFonts w:hint="eastAsia"/>
        </w:rPr>
        <w:t>　　7.7 物流包装与分拣设备行业销售模式及销售渠道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中国本土物流包装与分拣设备产能、产量分析</w:t>
      </w:r>
      <w:r>
        <w:rPr>
          <w:rFonts w:hint="eastAsia"/>
        </w:rPr>
        <w:br/>
      </w:r>
      <w:r>
        <w:rPr>
          <w:rFonts w:hint="eastAsia"/>
        </w:rPr>
        <w:t>　　8.1 中国物流包装与分拣设备供需现状及预测（2021-2032）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中国物流包装与分拣设备产能、产量、产能利用率及发展趋势（2021-2032）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中国物流包装与分拣设备产量、市场需求量及发展趋势（2021-2032）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中国物流包装与分拣设备进出口分析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中国市场物流包装与分拣设备主要进口来源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中国市场物流包装与分拣设备主要出口目的地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不同产品类型物流包装与分拣设备市场规模2021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不同应用物流包装与分拣设备市场规模2021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中国市场主要厂商物流包装与分拣设备销量（2021-2026）&amp;（台）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中国市场主要厂商物流包装与分拣设备销量市场份额（2021-2026）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中国市场主要厂商物流包装与分拣设备收入（2021-2026）&amp;（万元）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中国市场主要厂商物流包装与分拣设备收入份额（2021-2026）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2025年中国主要生产商物流包装与分拣设备收入排名（万元）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中国市场主要厂商物流包装与分拣设备价格（2021-2026）&amp;（元/台）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中国市场主要厂商物流包装与分拣设备总部及产地分布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中国市场主要厂商成立时间及物流包装与分拣设备商业化日期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中国市场主要厂商物流包装与分拣设备产品类型及应用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2025年中国市场物流包装与分拣设备主要厂商市场地位（第一梯队、第二梯队和第三梯队）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物流包装与分拣设备市场投资、并购等现状分析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物流包装与分拣设备销量（台）、收入（万元）、价格（元/台）及毛利率（2021-2026）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物流包装与分拣设备销量（台）、收入（万元）、价格（元/台）及毛利率（2021-2026）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物流包装与分拣设备销量（台）、收入（万元）、价格（元/台）及毛利率（2021-2026）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物流包装与分拣设备销量（台）、收入（万元）、价格（元/台）及毛利率（2021-2026）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物流包装与分拣设备销量（台）、收入（万元）、价格（元/台）及毛利率（2021-2026）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物流包装与分拣设备销量（台）、收入（万元）、价格（元/台）及毛利率（2021-2026）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物流包装与分拣设备销量（台）、收入（万元）、价格（元/台）及毛利率（2021-2026）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物流包装与分拣设备销量（台）、收入（万元）、价格（元/台）及毛利率（2021-2026）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物流包装与分拣设备销量（台）、收入（万元）、价格（元/台）及毛利率（2021-2026）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物流包装与分拣设备销量（台）、收入（万元）、价格（元/台）及毛利率（2021-2026）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物流包装与分拣设备销量（台）、收入（万元）、价格（元/台）及毛利率（2021-2026）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物流包装与分拣设备销量（台）、收入（万元）、价格（元/台）及毛利率（2021-2026）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物流包装与分拣设备生产基地、总部、竞争对手及市场地位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物流包装与分拣设备产品规格、参数及市场应用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物流包装与分拣设备销量（台）、收入（万元）、价格（元/台）及毛利率（2021-2026）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中国市场不同产品类型物流包装与分拣设备销量（2021-2026）&amp;（台）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中国市场不同产品类型物流包装与分拣设备销量市场份额（2021-2026）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中国市场不同产品类型物流包装与分拣设备销量预测（2027-2032）&amp;（台）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中国市场不同产品类型物流包装与分拣设备销量市场份额预测（2027-2032）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中国市场不同产品类型物流包装与分拣设备规模（2021-2026）&amp;（万元）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中国市场不同产品类型物流包装与分拣设备规模市场份额（2021-2026）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中国市场不同产品类型物流包装与分拣设备规模预测（2027-2032）&amp;（万元）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中国市场不同产品类型物流包装与分拣设备规模市场份额预测（2027-2032）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中国市场不同应用物流包装与分拣设备销量（2021-2026）&amp;（台）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中国市场不同应用物流包装与分拣设备销量市场份额（2021-2026）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中国市场不同应用物流包装与分拣设备销量预测（2027-2032）&amp;（台）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中国市场不同应用物流包装与分拣设备销量市场份额预测（2027-2032）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中国市场不同应用物流包装与分拣设备规模（2021-2026）&amp;（万元）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中国市场不同应用物流包装与分拣设备规模市场份额（2021-2026）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中国市场不同应用物流包装与分拣设备规模预测（2027-2032）&amp;（万元）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中国市场不同应用物流包装与分拣设备规模市场份额预测（2027-2032）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物流包装与分拣设备行业发展分析---发展趋势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物流包装与分拣设备行业发展分析---厂商壁垒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物流包装与分拣设备行业发展分析---驱动因素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物流包装与分拣设备行业发展分析---制约因素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物流包装与分拣设备行业相关重点政策一览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物流包装与分拣设备行业供应链分析</w:t>
      </w:r>
      <w:r>
        <w:rPr>
          <w:rFonts w:hint="eastAsia"/>
        </w:rPr>
        <w:br/>
      </w:r>
      <w:r>
        <w:rPr>
          <w:rFonts w:hint="eastAsia"/>
        </w:rPr>
        <w:t>　　表 101： 物流包装与分拣设备上游原料供应商</w:t>
      </w:r>
      <w:r>
        <w:rPr>
          <w:rFonts w:hint="eastAsia"/>
        </w:rPr>
        <w:br/>
      </w:r>
      <w:r>
        <w:rPr>
          <w:rFonts w:hint="eastAsia"/>
        </w:rPr>
        <w:t>　　表 102： 物流包装与分拣设备行业主要下游客户</w:t>
      </w:r>
      <w:r>
        <w:rPr>
          <w:rFonts w:hint="eastAsia"/>
        </w:rPr>
        <w:br/>
      </w:r>
      <w:r>
        <w:rPr>
          <w:rFonts w:hint="eastAsia"/>
        </w:rPr>
        <w:t>　　表 103： 物流包装与分拣设备典型经销商</w:t>
      </w:r>
      <w:r>
        <w:rPr>
          <w:rFonts w:hint="eastAsia"/>
        </w:rPr>
        <w:br/>
      </w:r>
      <w:r>
        <w:rPr>
          <w:rFonts w:hint="eastAsia"/>
        </w:rPr>
        <w:t>　　表 104： 中国物流包装与分拣设备产量、销量、进口量及出口量（2021-2026）&amp;（台）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中国物流包装与分拣设备产量、销量、进口量及出口量预测（2027-2032）&amp;（台）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中国市场物流包装与分拣设备主要进口来源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中国市场物流包装与分拣设备主要出口目的地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物流包装与分拣设备产品图片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中国不同产品类型物流包装与分拣设备市场规模市场份额2025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自动包装设备产品图片</w:t>
      </w:r>
      <w:r>
        <w:rPr>
          <w:rFonts w:hint="eastAsia"/>
        </w:rPr>
        <w:br/>
      </w:r>
      <w:r>
        <w:rPr>
          <w:rFonts w:hint="eastAsia"/>
        </w:rPr>
        <w:t>　　图 4： 自动分拣设备产品图片</w:t>
      </w:r>
      <w:r>
        <w:rPr>
          <w:rFonts w:hint="eastAsia"/>
        </w:rPr>
        <w:br/>
      </w:r>
      <w:r>
        <w:rPr>
          <w:rFonts w:hint="eastAsia"/>
        </w:rPr>
        <w:t>　　图 5： 条形码与RFID标识系统产品图片</w:t>
      </w:r>
      <w:r>
        <w:rPr>
          <w:rFonts w:hint="eastAsia"/>
        </w:rPr>
        <w:br/>
      </w:r>
      <w:r>
        <w:rPr>
          <w:rFonts w:hint="eastAsia"/>
        </w:rPr>
        <w:t>　　图 6： 输送系统产品图片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中国不同应用物流包装与分拣设备市场份额2025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电子商务</w:t>
      </w:r>
      <w:r>
        <w:rPr>
          <w:rFonts w:hint="eastAsia"/>
        </w:rPr>
        <w:br/>
      </w:r>
      <w:r>
        <w:rPr>
          <w:rFonts w:hint="eastAsia"/>
        </w:rPr>
        <w:t>　　图 10： 快递物流</w:t>
      </w:r>
      <w:r>
        <w:rPr>
          <w:rFonts w:hint="eastAsia"/>
        </w:rPr>
        <w:br/>
      </w:r>
      <w:r>
        <w:rPr>
          <w:rFonts w:hint="eastAsia"/>
        </w:rPr>
        <w:t>　　图 11： 零售与批发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食品与饮料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中国市场物流包装与分拣设备市场规模，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中国市场物流包装与分拣设备收入及增长率（2021-2032）&amp;（万元）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中国市场物流包装与分拣设备销量及增长率（2021-2032）&amp;（台）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2025年中国市场主要厂商物流包装与分拣设备销量市场份额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2025年中国市场主要厂商物流包装与分拣设备收入市场份额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2025年中国市场前五大厂商物流包装与分拣设备市场份额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2025年中国市场物流包装与分拣设备第一梯队、第二梯队和第三梯队厂商（品牌）及市场份额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中国市场不同产品类型物流包装与分拣设备价格走势（2021-2032）&amp;（元/台）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中国市场不同应用物流包装与分拣设备价格走势（2021-2032）&amp;（元/台）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物流包装与分拣设备中国企业SWOT分析</w:t>
      </w:r>
      <w:r>
        <w:rPr>
          <w:rFonts w:hint="eastAsia"/>
        </w:rPr>
        <w:br/>
      </w:r>
      <w:r>
        <w:rPr>
          <w:rFonts w:hint="eastAsia"/>
        </w:rPr>
        <w:t>　　图 26： 物流包装与分拣设备产业链</w:t>
      </w:r>
      <w:r>
        <w:rPr>
          <w:rFonts w:hint="eastAsia"/>
        </w:rPr>
        <w:br/>
      </w:r>
      <w:r>
        <w:rPr>
          <w:rFonts w:hint="eastAsia"/>
        </w:rPr>
        <w:t>　　图 27： 物流包装与分拣设备行业采购模式分析</w:t>
      </w:r>
      <w:r>
        <w:rPr>
          <w:rFonts w:hint="eastAsia"/>
        </w:rPr>
        <w:br/>
      </w:r>
      <w:r>
        <w:rPr>
          <w:rFonts w:hint="eastAsia"/>
        </w:rPr>
        <w:t>　　图 28： 物流包装与分拣设备行业生产模式分析</w:t>
      </w:r>
      <w:r>
        <w:rPr>
          <w:rFonts w:hint="eastAsia"/>
        </w:rPr>
        <w:br/>
      </w:r>
      <w:r>
        <w:rPr>
          <w:rFonts w:hint="eastAsia"/>
        </w:rPr>
        <w:t>　　图 29： 物流包装与分拣设备行业销售模式分析</w:t>
      </w:r>
      <w:r>
        <w:rPr>
          <w:rFonts w:hint="eastAsia"/>
        </w:rPr>
        <w:br/>
      </w:r>
      <w:r>
        <w:rPr>
          <w:rFonts w:hint="eastAsia"/>
        </w:rPr>
        <w:t>　　图 30： 中国物流包装与分拣设备产能、产量、产能利用率及发展趋势（2021-2032）&amp;（台）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中国物流包装与分拣设备产量、市场需求量及发展趋势（2021-2032）&amp;（台）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a48bccfad44aa" w:history="1">
        <w:r>
          <w:rPr>
            <w:rStyle w:val="Hyperlink"/>
          </w:rPr>
          <w:t>2026-2032年中国物流包装与分拣设备行业现状及前景趋势预测报告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a48bccfad44aa" w:history="1">
        <w:r>
          <w:rPr>
            <w:rStyle w:val="Hyperlink"/>
          </w:rPr>
          <w:t>https://www.20087.com/2/39/WuLiuBaoZhuangYuFenJianSheBeiDeXianZhuangYuQianJing.html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d1ecb25e04b08" w:history="1">
      <w:r>
        <w:rPr>
          <w:rStyle w:val="Hyperlink"/>
        </w:rPr>
        <w:t>2026-2032年中国物流包装与分拣设备行业现状及前景趋势预测报告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WuLiuBaoZhuangYuFenJianSheBeiDeXianZhuangYuQianJing.html" TargetMode="External" Id="R414a48bccfad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WuLiuBaoZhuangYuFenJianSheBeiDeXianZhuangYuQianJing.html" TargetMode="External" Id="R209d1ecb25e0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2026-01-18T08:12:36Z</dcterms:created>
  <dcterms:modified xsi:type="dcterms:W3CDTF">2026-01-18T09:12:36Z</dcterms:modified>
  <dc:subject>2026-2032年中国物流包装与分拣设备行业现状及前景趋势预测报告</dc:subject>
  <dc:title>2026-2032年中国物流包装与分拣设备行业现状及前景趋势预测报告</dc:title>
  <cp:keywords>2026-2032年中国物流包装与分拣设备行业现状及前景趋势预测报告</cp:keywords>
  <dc:description>2026-2032年中国物流包装与分拣设备行业现状及前景趋势预测报告</dc:description>
</cp:coreProperties>
</file>