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3ee4375b4bf0" w:history="1">
              <w:r>
                <w:rPr>
                  <w:rStyle w:val="Hyperlink"/>
                </w:rPr>
                <w:t>2026-2032年中国车载气瓶行业市场调研与前景趋势预测报告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3ee4375b4bf0" w:history="1">
              <w:r>
                <w:rPr>
                  <w:rStyle w:val="Hyperlink"/>
                </w:rPr>
                <w:t>2026-2032年中国车载气瓶行业市场调研与前景趋势预测报告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3ee4375b4bf0" w:history="1">
                <w:r>
                  <w:rPr>
                    <w:rStyle w:val="Hyperlink"/>
                  </w:rPr>
                  <w:t>https://www.20087.com/2/19/CheZaiQiPingHangYeFaZhanQianJing.html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气瓶是用于储存压缩天然气（CNG）或氢气（H₂）的高压容器，作为清洁能源汽车的核心部件，需满足极端压力循环、碰撞安全及长期密封性要求。当前CNG气瓶普遍采用钢制或钢塑复合结构，工作压力20–25MPa；氢燃料气瓶则多为碳纤维全缠绕III型或IV型，压力达35–70MPa，依赖高强环氧树脂与内胆阻隔层。制造过程涵盖纤维缠绕、热固化及水压爆破测试，严格遵循ISO 11439、ECE R110等国际规范。</w:t>
      </w:r>
      <w:r>
        <w:rPr>
          <w:rFonts w:hint="eastAsia"/>
        </w:rPr>
        <w:br/>
      </w:r>
      <w:r>
        <w:rPr>
          <w:rFonts w:hint="eastAsia"/>
        </w:rPr>
        <w:t>　　未来氪86将聚焦于高精度光学校准与量子技术新兴场景。在引力波探测、空间激光测距等前沿科学装置中，氪86灯仍可作为稳定参考光源，尤其在无法部署激光频率梳的场合。更关键的是，其特定能级跃迁或被用于冷原子实验中的辅助冷却波长。在教育领域，氪86放电管作为物理教学经典教具，将持续用于演示原子光谱与量子化概念。长远看，尽管不再作为国际单位制基础，氪86凭借独特的光谱特性，将在尖端科研与科学传播中保持不可替代的“标准光源”角色，并可能在新型光学钟或量子传感原型机中焕发第二生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c3ee4375b4bf0" w:history="1">
        <w:r>
          <w:rPr>
            <w:rStyle w:val="Hyperlink"/>
          </w:rPr>
          <w:t>2026-2032年中国车载气瓶行业市场调研与前景趋势预测报告</w:t>
        </w:r>
      </w:hyperlink>
      <w:r>
        <w:rPr>
          <w:rFonts w:hint="eastAsia"/>
        </w:rPr>
        <w:t>》依托权威机构及行业协会数据，结合车载气瓶行业的宏观环境与微观实践，从车载气瓶市场规模、市场需求、技术现状及产业链结构等多维度进行了系统调研与分析。报告通过严谨的研究方法与翔实的数据支持，辅以直观图表，全面剖析了车载气瓶行业发展趋势、重点企业表现及市场竞争格局，并通过SWOT分析揭示了行业机遇与潜在风险，为车载气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车载气瓶行业概述</w:t>
      </w:r>
      <w:r>
        <w:rPr>
          <w:rFonts w:hint="eastAsia"/>
        </w:rPr>
        <w:br/>
      </w:r>
      <w:r>
        <w:rPr>
          <w:rFonts w:hint="eastAsia"/>
        </w:rPr>
        <w:t>　　第一节 车载气瓶定义与分类</w:t>
      </w:r>
      <w:r>
        <w:rPr>
          <w:rFonts w:hint="eastAsia"/>
        </w:rPr>
        <w:br/>
      </w:r>
      <w:r>
        <w:rPr>
          <w:rFonts w:hint="eastAsia"/>
        </w:rPr>
        <w:t>　　第二节 车载气瓶应用领域</w:t>
      </w:r>
      <w:r>
        <w:rPr>
          <w:rFonts w:hint="eastAsia"/>
        </w:rPr>
        <w:br/>
      </w:r>
      <w:r>
        <w:rPr>
          <w:rFonts w:hint="eastAsia"/>
        </w:rPr>
        <w:t>　　第三节 车载气瓶行业经济指标分析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三、车载气瓶销售模式及销售渠道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全球车载气瓶市场发展综述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2020-2025年全球车载气瓶市场规模与趋势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主要国家与地区车载气瓶市场分析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2026-2032年全球车载气瓶行业发展趋势与前景预测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中国车载气瓶行业市场分析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一、国内车载气瓶产能及利用情况</w:t>
      </w:r>
      <w:r>
        <w:rPr>
          <w:rFonts w:hint="eastAsia"/>
        </w:rPr>
        <w:br/>
      </w:r>
      <w:r>
        <w:rPr>
          <w:rFonts w:hint="eastAsia"/>
        </w:rPr>
        <w:t>　　　　二、车载气瓶产能扩张与投资动态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一、2020-2025年车载气瓶行业产量数据统计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二、影响车载气瓶产量的关键因素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三、2026-2032年车载气瓶产量预测</w:t>
      </w:r>
      <w:r>
        <w:rPr>
          <w:rFonts w:hint="eastAsia"/>
        </w:rPr>
        <w:br/>
      </w:r>
      <w:r>
        <w:rPr>
          <w:rFonts w:hint="eastAsia"/>
        </w:rPr>
        <w:t>　　第三节 2026-2032年车载气瓶市场需求与销售分析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一、2025-2026年车载气瓶行业需求现状</w:t>
      </w:r>
      <w:r>
        <w:rPr>
          <w:rFonts w:hint="eastAsia"/>
        </w:rPr>
        <w:br/>
      </w:r>
      <w:r>
        <w:rPr>
          <w:rFonts w:hint="eastAsia"/>
        </w:rPr>
        <w:t>　　　　二、车载气瓶客户群体与需求特点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中国车载气瓶细分市场与下游应用领域分析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车载气瓶细分市场分析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车载气瓶下游应用与客户群体分析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一、2025-2026年车载气瓶各应用领域市场现状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一、2020-2025年车载气瓶市场价格走势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车载气瓶定价策略与方法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车载气瓶行业进口情况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一、2020-2025年车载气瓶进口规模及增长情况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车载气瓶行业出口情况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一、2020-2025年车载气瓶出口规模及增长情况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2020-2025年中国车载气瓶行业总体发展与财务状况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2020-2025年中国车载气瓶行业规模情况</w:t>
      </w:r>
      <w:r>
        <w:rPr>
          <w:rFonts w:hint="eastAsia"/>
        </w:rPr>
        <w:br/>
      </w:r>
      <w:r>
        <w:rPr>
          <w:rFonts w:hint="eastAsia"/>
        </w:rPr>
        <w:t>　　　　一、车载气瓶行业企业数量规模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二、车载气瓶行业从业人员规模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三、车载气瓶行业市场敏感性分析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一、车载气瓶行业盈利能力</w:t>
      </w:r>
      <w:r>
        <w:rPr>
          <w:rFonts w:hint="eastAsia"/>
        </w:rPr>
        <w:br/>
      </w:r>
      <w:r>
        <w:rPr>
          <w:rFonts w:hint="eastAsia"/>
        </w:rPr>
        <w:t>　　　　二、车载气瓶行业偿债能力</w:t>
      </w:r>
      <w:r>
        <w:rPr>
          <w:rFonts w:hint="eastAsia"/>
        </w:rPr>
        <w:br/>
      </w:r>
      <w:r>
        <w:rPr>
          <w:rFonts w:hint="eastAsia"/>
        </w:rPr>
        <w:t>　　　　三、车载气瓶行业营运能力</w:t>
      </w:r>
      <w:r>
        <w:rPr>
          <w:rFonts w:hint="eastAsia"/>
        </w:rPr>
        <w:br/>
      </w:r>
      <w:r>
        <w:rPr>
          <w:rFonts w:hint="eastAsia"/>
        </w:rPr>
        <w:t>　　　　四、车载气瓶行业发展能力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车载气瓶行业重点企业调研分析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中国车载气瓶行业竞争格局分析</w:t>
      </w:r>
      <w:r>
        <w:rPr>
          <w:rFonts w:hint="eastAsia"/>
        </w:rPr>
        <w:br/>
      </w:r>
      <w:r>
        <w:rPr>
          <w:rFonts w:hint="eastAsia"/>
        </w:rPr>
        <w:t>　　第一节 车载气瓶行业竞争格局总览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2025-2026年车载气瓶行业竞争力分析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2026年中国车载气瓶企业发展企业发展策略与建议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车载气瓶销售模式与渠道策略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车载气瓶品牌与市场推广策略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车载气瓶研发投入与技术创新能力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车载气瓶合作联盟与资源整合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中国车载气瓶行业风险与对策</w:t>
      </w:r>
      <w:r>
        <w:rPr>
          <w:rFonts w:hint="eastAsia"/>
        </w:rPr>
        <w:br/>
      </w:r>
      <w:r>
        <w:rPr>
          <w:rFonts w:hint="eastAsia"/>
        </w:rPr>
        <w:t>　　第一节 车载气瓶行业SWOT分析</w:t>
      </w:r>
      <w:r>
        <w:rPr>
          <w:rFonts w:hint="eastAsia"/>
        </w:rPr>
        <w:br/>
      </w:r>
      <w:r>
        <w:rPr>
          <w:rFonts w:hint="eastAsia"/>
        </w:rPr>
        <w:t>　　　　一、车载气瓶行业优势</w:t>
      </w:r>
      <w:r>
        <w:rPr>
          <w:rFonts w:hint="eastAsia"/>
        </w:rPr>
        <w:br/>
      </w:r>
      <w:r>
        <w:rPr>
          <w:rFonts w:hint="eastAsia"/>
        </w:rPr>
        <w:t>　　　　二、车载气瓶行业劣势</w:t>
      </w:r>
      <w:r>
        <w:rPr>
          <w:rFonts w:hint="eastAsia"/>
        </w:rPr>
        <w:br/>
      </w:r>
      <w:r>
        <w:rPr>
          <w:rFonts w:hint="eastAsia"/>
        </w:rPr>
        <w:t>　　　　三、车载气瓶市场机会</w:t>
      </w:r>
      <w:r>
        <w:rPr>
          <w:rFonts w:hint="eastAsia"/>
        </w:rPr>
        <w:br/>
      </w:r>
      <w:r>
        <w:rPr>
          <w:rFonts w:hint="eastAsia"/>
        </w:rPr>
        <w:t>　　　　四、车载气瓶市场威胁</w:t>
      </w:r>
      <w:r>
        <w:rPr>
          <w:rFonts w:hint="eastAsia"/>
        </w:rPr>
        <w:br/>
      </w:r>
      <w:r>
        <w:rPr>
          <w:rFonts w:hint="eastAsia"/>
        </w:rPr>
        <w:t>　　第二节 车载气瓶行业风险及对策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一、车载气瓶行业主管部门与监管体制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二、车载气瓶行业主要法律法规及政策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三、车载气瓶行业标准与质量监管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中智~林－车载气瓶行业发展建议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车载气瓶行业历程</w:t>
      </w:r>
      <w:r>
        <w:rPr>
          <w:rFonts w:hint="eastAsia"/>
        </w:rPr>
        <w:br/>
      </w:r>
      <w:r>
        <w:rPr>
          <w:rFonts w:hint="eastAsia"/>
        </w:rPr>
        <w:t>　　图表 车载气瓶行业生命周期</w:t>
      </w:r>
      <w:r>
        <w:rPr>
          <w:rFonts w:hint="eastAsia"/>
        </w:rPr>
        <w:br/>
      </w:r>
      <w:r>
        <w:rPr>
          <w:rFonts w:hint="eastAsia"/>
        </w:rPr>
        <w:t>　　图表 车载气瓶行业产业链分析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2020-2025年车载气瓶行业市场容量分析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2020-2025年中国车载气瓶行业产能统计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2025年中国车载气瓶行业需求领域分布格局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2020-2025年中国车载气瓶行业销售收入分析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2020-2025年中国车载气瓶行业盈利情况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2020-2025年中国车载气瓶行业利润总额统计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2020-2025年中国车载气瓶进口数量分析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2020-2025年中国车载气瓶进口金额分析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2020-2025年中国车载气瓶出口数量分析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2020-2025年中国车载气瓶出口金额分析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2025年中国车载气瓶进口国家及地区分析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2025年中国车载气瓶出口国家及地区分析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2026-2032年中国车载气瓶行业产能预测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2026-2032年中国车载气瓶行业产量预测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2026-2032年中国车载气瓶市场需求量预测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2026-2032年中国车载气瓶行业供需平衡预测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2026-2032年中国车载气瓶行业市场容量预测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2026-2032年中国车载气瓶行业市场规模预测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2026-2032年中国车载气瓶市场前景分析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2026-2032年中国车载气瓶行业发展趋势预测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3ee4375b4bf0" w:history="1">
        <w:r>
          <w:rPr>
            <w:rStyle w:val="Hyperlink"/>
          </w:rPr>
          <w:t>2026-2032年中国车载气瓶行业市场调研与前景趋势预测报告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3ee4375b4bf0" w:history="1">
        <w:r>
          <w:rPr>
            <w:rStyle w:val="Hyperlink"/>
          </w:rPr>
          <w:t>https://www.20087.com/2/19/CheZaiQiPingHangYeFaZhanQianJing.html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817191cb64ce2" w:history="1">
      <w:r>
        <w:rPr>
          <w:rStyle w:val="Hyperlink"/>
        </w:rPr>
        <w:t>2026-2032年中国车载气瓶行业市场调研与前景趋势预测报告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heZaiQiPingHangYeFaZhanQianJing.html" TargetMode="External" Id="R362c3ee4375b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heZaiQiPingHangYeFaZhanQianJing.html" TargetMode="External" Id="R3b2817191cb6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2026-01-06T03:49:39Z</dcterms:created>
  <dcterms:modified xsi:type="dcterms:W3CDTF">2026-01-06T04:49:39Z</dcterms:modified>
  <dc:subject>2026-2032年中国车载气瓶行业市场调研与前景趋势预测报告</dc:subject>
  <dc:title>2026-2032年中国车载气瓶行业市场调研与前景趋势预测报告</dc:title>
  <cp:keywords>2026-2032年中国车载气瓶行业市场调研与前景趋势预测报告</cp:keywords>
  <dc:description>2026-2032年中国车载气瓶行业市场调研与前景趋势预测报告</dc:description>
</cp:coreProperties>
</file>