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21f2ad2f9543f4" w:history="1">
              <w:r>
                <w:rPr>
                  <w:rStyle w:val="Hyperlink"/>
                </w:rPr>
                <w:t>2025-2031年全球与中国三体船发展现状及前景趋势预测报告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21f2ad2f9543f4" w:history="1">
              <w:r>
                <w:rPr>
                  <w:rStyle w:val="Hyperlink"/>
                </w:rPr>
                <w:t>2025-2031年全球与中国三体船发展现状及前景趋势预测报告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5629895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21f2ad2f9543f4" w:history="1">
                <w:r>
                  <w:rPr>
                    <w:rStyle w:val="Hyperlink"/>
                  </w:rPr>
                  <w:t>https://www.20087.com/5/89/SanTiChuanDeFaZhanQianJing.html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体船凭借独特的三船体结构，在高速客船、巡逻艇与特种作业平台中展现出卓越的稳定性、宽敞甲板空间与低阻力性能。当前设计采用细长的主船体与两个侧浮体，通过刚性连接桥整合，有效分散波浪载荷，减少横摇与纵摇，提升耐波性。主船体承担主要浮力与推进，侧浮体提供额外稳定性与抗倾覆能力。动力系统多采用柴油机驱动喷水推进器或螺旋桨，实现高速航行与高机动性。上层建筑布局灵活，可容纳大量乘客、货物或专用设备。在海上风电运维、岛屿交通与海上执法中，三体船因适航性好、航速高而广泛应用。船体材料以铝合金为主，兼顾强度与轻量化。结构设计经过流体动力学仿真与水池试验验证，优化兴波阻力与结构强度。然而，侧体连接区域的疲劳强度与建造成本仍是关注重点。</w:t>
      </w:r>
      <w:r>
        <w:rPr>
          <w:rFonts w:hint="eastAsia"/>
        </w:rPr>
        <w:br/>
      </w:r>
      <w:r>
        <w:rPr>
          <w:rFonts w:hint="eastAsia"/>
        </w:rPr>
        <w:t>　　未来，三体船将向混合动力与多功能集成方向深化发展。推进系统将更多采用柴电混合或全电驱动，结合锂电池储能，实现低噪音、低排放运行，适应生态敏感区作业。新能源应用将探索，如在上层建筑集成光伏板或测试氢燃料电池，提升能源多样性。船体设计将优化流场分布，通过可调侧体或主动稳定鳍进一步提升高海况下的舒适性。在海上平台应用中，三体船将集成无人机起降平台、水下机器人收放系统与远程通信中继，形成综合海上作业中心。智能化航行系统将普及，具备自主避碰、航线优化与远程监控能力，提升运营安全性。模块化任务舱设计将支持快速转换用途，如从客运切换为医疗救援或物资运输。同时，建造工艺将向分段预制与自动化焊接发展，降低制造成本与周期。三体船正从高速运输工具向智能、绿色、多任务的海上移动平台转型，支撑海洋经济向更高效、更环保、更灵活的方向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21f2ad2f9543f4" w:history="1">
        <w:r>
          <w:rPr>
            <w:rStyle w:val="Hyperlink"/>
          </w:rPr>
          <w:t>2025-2031年全球与中国三体船发展现状及前景趋势预测报告</w:t>
        </w:r>
      </w:hyperlink>
      <w:r>
        <w:rPr>
          <w:rFonts w:hint="eastAsia"/>
        </w:rPr>
        <w:t>》系统梳理了三体船行业的市场规模、技术现状及产业链结构，结合详实数据分析了三体船行业需求、价格动态与竞争格局，科学预测了三体船发展趋势与市场前景，重点解读了行业内重点企业的战略布局与品牌影响力，同时对市场竞争与集中度进行了评估。此外，报告还细分了市场领域，揭示了三体船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按产品类型细分，全球三体船市场规模2020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船长超过13米</w:t>
      </w:r>
      <w:r>
        <w:rPr>
          <w:rFonts w:hint="eastAsia"/>
        </w:rPr>
        <w:br/>
      </w:r>
      <w:r>
        <w:rPr>
          <w:rFonts w:hint="eastAsia"/>
        </w:rPr>
        <w:t>　　　　1.3.3 船长6米到13米</w:t>
      </w:r>
      <w:r>
        <w:rPr>
          <w:rFonts w:hint="eastAsia"/>
        </w:rPr>
        <w:br/>
      </w:r>
      <w:r>
        <w:rPr>
          <w:rFonts w:hint="eastAsia"/>
        </w:rPr>
        <w:t>　　　　1.3.4 船长低于6米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按应用细分，全球三体船市场规模2020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竞技运动</w:t>
      </w:r>
      <w:r>
        <w:rPr>
          <w:rFonts w:hint="eastAsia"/>
        </w:rPr>
        <w:br/>
      </w:r>
      <w:r>
        <w:rPr>
          <w:rFonts w:hint="eastAsia"/>
        </w:rPr>
        <w:t>　　　　1.4.3 家庭休闲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三体船行业发展总体概况</w:t>
      </w:r>
      <w:r>
        <w:rPr>
          <w:rFonts w:hint="eastAsia"/>
        </w:rPr>
        <w:br/>
      </w:r>
      <w:r>
        <w:rPr>
          <w:rFonts w:hint="eastAsia"/>
        </w:rPr>
        <w:t>　　　　1.5.2 三体船行业发展主要特点</w:t>
      </w:r>
      <w:r>
        <w:rPr>
          <w:rFonts w:hint="eastAsia"/>
        </w:rPr>
        <w:br/>
      </w:r>
      <w:r>
        <w:rPr>
          <w:rFonts w:hint="eastAsia"/>
        </w:rPr>
        <w:t>　　　　1.5.3 三体船行业发展影响因素</w:t>
      </w:r>
      <w:r>
        <w:rPr>
          <w:rFonts w:hint="eastAsia"/>
        </w:rPr>
        <w:br/>
      </w:r>
      <w:r>
        <w:rPr>
          <w:rFonts w:hint="eastAsia"/>
        </w:rPr>
        <w:t>　　　　1.5.3 .1 三体船有利因素</w:t>
      </w:r>
      <w:r>
        <w:rPr>
          <w:rFonts w:hint="eastAsia"/>
        </w:rPr>
        <w:br/>
      </w:r>
      <w:r>
        <w:rPr>
          <w:rFonts w:hint="eastAsia"/>
        </w:rPr>
        <w:t>　　　　1.5.3 .2 三体船不利因素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全球市场，近三年三体船主要企业占有率及排名（按销量）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三体船主要企业在国际市场占有率（按销量，2022-2025）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2024年三体船主要企业在国际市场排名（按销量）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全球市场主要企业三体船销量（2022-2025）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全球市场，近三年三体船主要企业占有率及排名（按收入）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三体船主要企业在国际市场占有率（按收入，2022-2025）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2024年三体船主要企业在国际市场排名（按收入）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全球市场主要企业三体船销售收入（2022-2025）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全球市场主要企业三体船销售价格（2022-2025）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中国市场，近三年三体船主要企业占有率及排名（按销量）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三体船主要企业在中国市场占有率（按销量，2022-2025）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2024年三体船主要企业在中国市场排名（按销量）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中国市场主要企业三体船销量（2022-2025）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中国市场，近三年三体船主要企业占有率及排名（按收入）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三体船主要企业在中国市场占有率（按收入，2022-2025）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2024年三体船主要企业在中国市场排名（按收入）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中国市场主要企业三体船销售收入（2022-2025）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全球主要厂商三体船总部及产地分布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全球主要厂商成立时间及三体船商业化日期</w:t>
      </w:r>
      <w:r>
        <w:rPr>
          <w:rFonts w:hint="eastAsia"/>
        </w:rPr>
        <w:br/>
      </w:r>
      <w:r>
        <w:rPr>
          <w:rFonts w:hint="eastAsia"/>
        </w:rPr>
        <w:t>　　2.8 全球主要厂商三体船产品类型及应用</w:t>
      </w:r>
      <w:r>
        <w:rPr>
          <w:rFonts w:hint="eastAsia"/>
        </w:rPr>
        <w:br/>
      </w:r>
      <w:r>
        <w:rPr>
          <w:rFonts w:hint="eastAsia"/>
        </w:rPr>
        <w:t>　　2.9 三体船行业集中度、竞争程度分析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三体船行业集中度分析：2024年全球Top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全球三体船第一梯队、第二梯队和第三梯队生产商（品牌）及市场份额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全球三体船总体规模分析</w:t>
      </w:r>
      <w:r>
        <w:rPr>
          <w:rFonts w:hint="eastAsia"/>
        </w:rPr>
        <w:br/>
      </w:r>
      <w:r>
        <w:rPr>
          <w:rFonts w:hint="eastAsia"/>
        </w:rPr>
        <w:t>　　3.1 全球三体船供需现状及预测（2020-2031）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全球三体船产能、产量、产能利用率及发展趋势（2020-2031）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全球三体船产量、需求量及发展趋势（2020-2031）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全球主要地区三体船产量及发展趋势（2020-2031）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全球主要地区三体船产量（2020-2025）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全球主要地区三体船产量（2026-2031）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全球主要地区三体船产量市场份额（2020-2031）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中国三体船供需现状及预测（2020-2031）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中国三体船产能、产量、产能利用率及发展趋势（2020-2031）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中国三体船产量、市场需求量及发展趋势（2020-2031）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中国市场三体船进出口（2020-2031）</w:t>
      </w:r>
      <w:r>
        <w:rPr>
          <w:rFonts w:hint="eastAsia"/>
        </w:rPr>
        <w:br/>
      </w:r>
      <w:r>
        <w:rPr>
          <w:rFonts w:hint="eastAsia"/>
        </w:rPr>
        <w:t>　　3.4 全球三体船销量及销售额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全球市场三体船销售额（2020-2031）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全球市场三体船销量（2020-2031）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全球市场三体船价格趋势（2020-2031）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全球三体船主要地区分析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全球主要地区三体船市场规模分析：2020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全球主要地区三体船销售收入及市场份额（2020-2025年）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全球主要地区三体船销售收入预测（2026-2031年）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全球主要地区三体船销量分析：2020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全球主要地区三体船销量及市场份额（2020-2025年）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全球主要地区三体船销量及市场份额预测（2026-2031）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北美市场三体船销量、收入及增长率（2020-2031）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欧洲市场三体船销量、收入及增长率（2020-2031）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中国市场三体船销量、收入及增长率（2020-2031）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日本市场三体船销量、收入及增长率（2020-2031）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东南亚市场三体船销量、收入及增长率（2020-2031）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印度市场三体船销量、收入及增长率（2020-2031）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重点企业（1）基本信息、三体船生产基地、销售区域、竞争对手及市场地位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三体船产品规格、参数及市场应用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三体船销量、收入、价格及毛利率（2020-2025）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重点企业（2）基本信息、三体船生产基地、销售区域、竞争对手及市场地位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三体船产品规格、参数及市场应用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三体船销量、收入、价格及毛利率（2020-2025）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重点企业（3）基本信息、三体船生产基地、销售区域、竞争对手及市场地位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三体船产品规格、参数及市场应用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三体船销量、收入、价格及毛利率（2020-2025）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重点企业（4）基本信息、三体船生产基地、销售区域、竞争对手及市场地位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三体船产品规格、参数及市场应用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三体船销量、收入、价格及毛利率（2020-2025）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重点企业（5）基本信息、三体船生产基地、销售区域、竞争对手及市场地位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三体船产品规格、参数及市场应用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三体船销量、收入、价格及毛利率（2020-2025）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重点企业（6）基本信息、三体船生产基地、销售区域、竞争对手及市场地位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三体船产品规格、参数及市场应用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三体船销量、收入、价格及毛利率（2020-2025）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重点企业（7）基本信息、三体船生产基地、销售区域、竞争对手及市场地位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三体船产品规格、参数及市场应用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三体船销量、收入、价格及毛利率（2020-2025）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重点企业（8）基本信息、三体船生产基地、销售区域、竞争对手及市场地位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三体船产品规格、参数及市场应用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三体船销量、收入、价格及毛利率（2020-2025）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重点企业（9）基本信息、三体船生产基地、销售区域、竞争对手及市场地位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三体船产品规格、参数及市场应用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三体船销量、收入、价格及毛利率（2020-2025）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重点企业（10）基本信息、三体船生产基地、销售区域、竞争对手及市场地位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三体船产品规格、参数及市场应用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三体船销量、收入、价格及毛利率（2020-2025）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不同产品类型三体船分析</w:t>
      </w:r>
      <w:r>
        <w:rPr>
          <w:rFonts w:hint="eastAsia"/>
        </w:rPr>
        <w:br/>
      </w:r>
      <w:r>
        <w:rPr>
          <w:rFonts w:hint="eastAsia"/>
        </w:rPr>
        <w:t>　　6.1 全球不同产品类型三体船销量（2020-2031）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全球不同产品类型三体船销量及市场份额（2020-2025）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全球不同产品类型三体船销量预测（2026-2031）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全球不同产品类型三体船收入（2020-2031）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全球不同产品类型三体船收入及市场份额（2020-2025）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全球不同产品类型三体船收入预测（2026-2031）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全球不同产品类型三体船价格走势（2020-2031）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中国不同产品类型三体船销量（2020-2031）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中国不同产品类型三体船销量预测（2026-2031）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中国不同产品类型三体船销量及市场份额（2020-2025）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中国不同产品类型三体船收入（2020-2031）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中国不同产品类型三体船收入及市场份额（2020-2025）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中国不同产品类型三体船收入预测（2026-2031）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不同应用三体船分析</w:t>
      </w:r>
      <w:r>
        <w:rPr>
          <w:rFonts w:hint="eastAsia"/>
        </w:rPr>
        <w:br/>
      </w:r>
      <w:r>
        <w:rPr>
          <w:rFonts w:hint="eastAsia"/>
        </w:rPr>
        <w:t>　　7.1 全球不同应用三体船销量（2020-2031）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全球不同应用三体船销量及市场份额（2020-2025）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全球不同应用三体船销量预测（2026-2031）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全球不同应用三体船收入（2020-2031）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全球不同应用三体船收入及市场份额（2020-2025）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全球不同应用三体船收入预测（2026-2031）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全球不同应用三体船价格走势（2020-2031）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中国不同应用三体船销量（2020-2031）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中国不同应用三体船销量及市场份额（2020-2025）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中国不同应用三体船销量预测（2026-2031）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中国不同应用三体船收入（2020-2031）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中国不同应用三体船收入及市场份额（2020-2025）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中国不同应用三体船收入预测（2026-2031）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三体船行业发展趋势</w:t>
      </w:r>
      <w:r>
        <w:rPr>
          <w:rFonts w:hint="eastAsia"/>
        </w:rPr>
        <w:br/>
      </w:r>
      <w:r>
        <w:rPr>
          <w:rFonts w:hint="eastAsia"/>
        </w:rPr>
        <w:t>　　8.2 三体船行业主要驱动因素</w:t>
      </w:r>
      <w:r>
        <w:rPr>
          <w:rFonts w:hint="eastAsia"/>
        </w:rPr>
        <w:br/>
      </w:r>
      <w:r>
        <w:rPr>
          <w:rFonts w:hint="eastAsia"/>
        </w:rPr>
        <w:t>　　8.3 三体船中国企业SWOT分析</w:t>
      </w:r>
      <w:r>
        <w:rPr>
          <w:rFonts w:hint="eastAsia"/>
        </w:rPr>
        <w:br/>
      </w:r>
      <w:r>
        <w:rPr>
          <w:rFonts w:hint="eastAsia"/>
        </w:rPr>
        <w:t>　　8.4 中国三体船行业政策环境分析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三体船行业产业链简介</w:t>
      </w:r>
      <w:r>
        <w:rPr>
          <w:rFonts w:hint="eastAsia"/>
        </w:rPr>
        <w:br/>
      </w:r>
      <w:r>
        <w:rPr>
          <w:rFonts w:hint="eastAsia"/>
        </w:rPr>
        <w:t>　　　　9.1.1 三体船行业供应链分析</w:t>
      </w:r>
      <w:r>
        <w:rPr>
          <w:rFonts w:hint="eastAsia"/>
        </w:rPr>
        <w:br/>
      </w:r>
      <w:r>
        <w:rPr>
          <w:rFonts w:hint="eastAsia"/>
        </w:rPr>
        <w:t>　　　　9.1.2 三体船主要原料及供应情况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三体船行业采购模式</w:t>
      </w:r>
      <w:r>
        <w:rPr>
          <w:rFonts w:hint="eastAsia"/>
        </w:rPr>
        <w:br/>
      </w:r>
      <w:r>
        <w:rPr>
          <w:rFonts w:hint="eastAsia"/>
        </w:rPr>
        <w:t>　　9.3 三体船行业生产模式</w:t>
      </w:r>
      <w:r>
        <w:rPr>
          <w:rFonts w:hint="eastAsia"/>
        </w:rPr>
        <w:br/>
      </w:r>
      <w:r>
        <w:rPr>
          <w:rFonts w:hint="eastAsia"/>
        </w:rPr>
        <w:t>　　9.4 三体船行业销售模式及销售渠道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按产品类型细分，全球三体船市场规模2020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按应用细分，全球三体船市场规模（CAGR）2020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三体船行业发展主要特点</w:t>
      </w:r>
      <w:r>
        <w:rPr>
          <w:rFonts w:hint="eastAsia"/>
        </w:rPr>
        <w:br/>
      </w:r>
      <w:r>
        <w:rPr>
          <w:rFonts w:hint="eastAsia"/>
        </w:rPr>
        <w:t>　　表 4： 三体船行业发展有利因素分析</w:t>
      </w:r>
      <w:r>
        <w:rPr>
          <w:rFonts w:hint="eastAsia"/>
        </w:rPr>
        <w:br/>
      </w:r>
      <w:r>
        <w:rPr>
          <w:rFonts w:hint="eastAsia"/>
        </w:rPr>
        <w:t>　　表 5： 三体船行业发展不利因素分析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进入三体船行业壁垒</w:t>
      </w:r>
      <w:r>
        <w:rPr>
          <w:rFonts w:hint="eastAsia"/>
        </w:rPr>
        <w:br/>
      </w:r>
      <w:r>
        <w:rPr>
          <w:rFonts w:hint="eastAsia"/>
        </w:rPr>
        <w:t>　　表 7： 三体船主要企业在国际市场占有率（按销量，2022-2025）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2024年三体船主要企业在国际市场排名（按销量）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全球市场主要企业三体船销量（2022-2025）&amp;（台）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三体船主要企业在国际市场占有率（按收入，2022-2025）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2024年三体船主要企业在国际市场排名（按收入）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全球市场主要企业三体船销售收入（2022-2025）&amp;（万元）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全球市场主要企业三体船销售价格（2022-2025）&amp;（千元/台）</w:t>
      </w:r>
      <w:r>
        <w:rPr>
          <w:rFonts w:hint="eastAsia"/>
        </w:rPr>
        <w:br/>
      </w:r>
      <w:r>
        <w:rPr>
          <w:rFonts w:hint="eastAsia"/>
        </w:rPr>
        <w:t>　　表 14： 三体船主要企业在中国市场占有率（按销量，2022-2025）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2024年三体船主要企业在中国市场排名（按销量）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中国市场主要企业三体船销量（2022-2025）&amp;（台）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三体船主要企业在中国市场占有率（按收入，2022-2025）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2024年三体船主要企业在中国市场排名（按收入）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中国市场主要企业三体船销售收入（2022-2025）&amp;（万元）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全球主要厂商三体船总部及产地分布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全球主要厂商成立时间及三体船商业化日期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全球主要厂商三体船产品类型及应用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2024年全球三体船主要厂商市场地位（第一梯队、第二梯队和第三梯队）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全球三体船市场投资、并购等现状分析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全球主要地区三体船产量增速（CAGR）：（2020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全球主要地区三体船产量（2020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全球主要地区三体船产量（2020-2025）&amp;（台）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全球主要地区三体船产量（2026-2031）&amp;（台）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全球主要地区三体船产量市场份额（2020-2025）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全球主要地区三体船产量（2026-2031）&amp;（台）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中国市场三体船产量、销量、进出口（2020-2025年）&amp;（台）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中国市场三体船产量、销量、进出口预测（2026-2031）&amp;（台）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全球主要地区三体船销售收入增速：（2020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全球主要地区三体船销售收入（2020-2025）&amp;（万元）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全球主要地区三体船销售收入市场份额（2020-2025）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全球主要地区三体船收入（2026-2031）&amp;（万元）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全球主要地区三体船收入市场份额（2026-2031）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全球主要地区三体船销量（台）：2020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全球主要地区三体船销量（2020-2025）&amp;（台）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全球主要地区三体船销量市场份额（2020-2025）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全球主要地区三体船销量（2026-2031）&amp;（台）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全球主要地区三体船销量份额（2026-2031）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三体船生产基地、销售区域、竞争对手及市场地位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三体船产品规格、参数及市场应用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三体船销量（台）、收入（万元）、价格（千元/台）及毛利率（2020-2025）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三体船生产基地、销售区域、竞争对手及市场地位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三体船产品规格、参数及市场应用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三体船销量（台）、收入（万元）、价格（千元/台）及毛利率（2020-2025）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三体船生产基地、销售区域、竞争对手及市场地位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三体船产品规格、参数及市场应用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三体船销量（台）、收入（万元）、价格（千元/台）及毛利率（2020-2025）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三体船生产基地、销售区域、竞争对手及市场地位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三体船产品规格、参数及市场应用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三体船销量（台）、收入（万元）、价格（千元/台）及毛利率（2020-2025）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三体船生产基地、销售区域、竞争对手及市场地位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三体船产品规格、参数及市场应用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三体船销量（台）、收入（万元）、价格（千元/台）及毛利率（2020-2025）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三体船生产基地、销售区域、竞争对手及市场地位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三体船产品规格、参数及市场应用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三体船销量（台）、收入（万元）、价格（千元/台）及毛利率（2020-2025）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三体船生产基地、销售区域、竞争对手及市场地位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三体船产品规格、参数及市场应用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三体船销量（台）、收入（万元）、价格（千元/台）及毛利率（2020-2025）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三体船生产基地、销售区域、竞争对手及市场地位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三体船产品规格、参数及市场应用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三体船销量（台）、收入（万元）、价格（千元/台）及毛利率（2020-2025）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三体船生产基地、销售区域、竞争对手及市场地位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三体船产品规格、参数及市场应用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三体船销量（台）、收入（万元）、价格（千元/台）及毛利率（2020-2025）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三体船生产基地、销售区域、竞争对手及市场地位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三体船产品规格、参数及市场应用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三体船销量（台）、收入（万元）、价格（千元/台）及毛利率（2020-2025）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全球不同产品类型三体船销量（2020-2025年）&amp;（台）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全球不同产品类型三体船销量市场份额（2020-2025）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全球不同产品类型三体船销量预测（2026-2031）&amp;（台）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全球市场不同产品类型三体船销量市场份额预测（2026-2031）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全球不同产品类型三体船收入（2020-2025年）&amp;（万元）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全球不同产品类型三体船收入市场份额（2020-2025）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全球不同产品类型三体船收入预测（2026-2031）&amp;（万元）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全球不同产品类型三体船收入市场份额预测（2026-2031）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中国不同产品类型三体船销量预测（2026-2031）&amp;（台）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全球市场不同产品类型三体船销量市场份额预测（2026-2031）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103： 中国不同产品类型三体船销量（2020-2025年）&amp;（台）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104： 中国不同产品类型三体船销量市场份额（2020-2025）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中国不同产品类型三体船收入（2020-2025年）&amp;（万元）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中国不同产品类型三体船收入市场份额（2020-2025）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中国不同产品类型三体船收入预测（2026-2031）&amp;（万元）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中国不同产品类型三体船收入市场份额预测（2026-2031）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全球不同应用三体船销量（2020-2025年）&amp;（台）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110： 全球不同应用三体船销量市场份额（2020-2025）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全球不同应用三体船销量预测（2026-2031）&amp;（台）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全球市场不同应用三体船销量市场份额预测（2026-2031）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全球不同应用三体船收入（2020-2025年）&amp;（万元）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全球不同应用三体船收入市场份额（2020-2025）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全球不同应用三体船收入预测（2026-2031）&amp;（万元）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全球不同应用三体船收入市场份额预测（2026-2031）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中国不同应用三体船销量（2020-2025年）&amp;（台）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118： 中国不同应用三体船销量市场份额（2020-2025）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中国不同应用三体船销量预测（2026-2031）&amp;（台）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中国市场不同应用三体船销量市场份额预测（2026-2031）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中国不同应用三体船收入（2020-2025年）&amp;（万元）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中国不同应用三体船收入市场份额（2020-2025）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中国不同应用三体船收入预测（2026-2031）&amp;（万元）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中国不同应用三体船收入市场份额预测（2026-2031）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三体船行业发展趋势</w:t>
      </w:r>
      <w:r>
        <w:rPr>
          <w:rFonts w:hint="eastAsia"/>
        </w:rPr>
        <w:br/>
      </w:r>
      <w:r>
        <w:rPr>
          <w:rFonts w:hint="eastAsia"/>
        </w:rPr>
        <w:t>　　表 126： 三体船行业主要驱动因素</w:t>
      </w:r>
      <w:r>
        <w:rPr>
          <w:rFonts w:hint="eastAsia"/>
        </w:rPr>
        <w:br/>
      </w:r>
      <w:r>
        <w:rPr>
          <w:rFonts w:hint="eastAsia"/>
        </w:rPr>
        <w:t>　　表 127： 三体船行业供应链分析</w:t>
      </w:r>
      <w:r>
        <w:rPr>
          <w:rFonts w:hint="eastAsia"/>
        </w:rPr>
        <w:br/>
      </w:r>
      <w:r>
        <w:rPr>
          <w:rFonts w:hint="eastAsia"/>
        </w:rPr>
        <w:t>　　表 128： 三体船上游原料供应商</w:t>
      </w:r>
      <w:r>
        <w:rPr>
          <w:rFonts w:hint="eastAsia"/>
        </w:rPr>
        <w:br/>
      </w:r>
      <w:r>
        <w:rPr>
          <w:rFonts w:hint="eastAsia"/>
        </w:rPr>
        <w:t>　　表 129： 三体船主要地区不同应用客户分析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三体船典型经销商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三体船产品图片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全球不同产品类型三体船销售额2020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全球不同产品类型三体船市场份额2024 &amp; 2031</w:t>
      </w:r>
      <w:r>
        <w:rPr>
          <w:rFonts w:hint="eastAsia"/>
        </w:rPr>
        <w:br/>
      </w:r>
      <w:r>
        <w:rPr>
          <w:rFonts w:hint="eastAsia"/>
        </w:rPr>
        <w:t>　　图 4： 船长超过13米产品图片</w:t>
      </w:r>
      <w:r>
        <w:rPr>
          <w:rFonts w:hint="eastAsia"/>
        </w:rPr>
        <w:br/>
      </w:r>
      <w:r>
        <w:rPr>
          <w:rFonts w:hint="eastAsia"/>
        </w:rPr>
        <w:t>　　图 5： 船长6米到13米产品图片</w:t>
      </w:r>
      <w:r>
        <w:rPr>
          <w:rFonts w:hint="eastAsia"/>
        </w:rPr>
        <w:br/>
      </w:r>
      <w:r>
        <w:rPr>
          <w:rFonts w:hint="eastAsia"/>
        </w:rPr>
        <w:t>　　图 6： 船长低于6米产品图片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全球不同应用三体船市场份额2024 &amp; 2031</w:t>
      </w:r>
      <w:r>
        <w:rPr>
          <w:rFonts w:hint="eastAsia"/>
        </w:rPr>
        <w:br/>
      </w:r>
      <w:r>
        <w:rPr>
          <w:rFonts w:hint="eastAsia"/>
        </w:rPr>
        <w:t>　　图 9： 竞技运动</w:t>
      </w:r>
      <w:r>
        <w:rPr>
          <w:rFonts w:hint="eastAsia"/>
        </w:rPr>
        <w:br/>
      </w:r>
      <w:r>
        <w:rPr>
          <w:rFonts w:hint="eastAsia"/>
        </w:rPr>
        <w:t>　　图 10： 家庭休闲</w:t>
      </w:r>
      <w:r>
        <w:rPr>
          <w:rFonts w:hint="eastAsia"/>
        </w:rPr>
        <w:br/>
      </w:r>
      <w:r>
        <w:rPr>
          <w:rFonts w:hint="eastAsia"/>
        </w:rPr>
        <w:t>　　图 11： 2024年全球前五大生产商三体船市场份额</w:t>
      </w:r>
      <w:r>
        <w:rPr>
          <w:rFonts w:hint="eastAsia"/>
        </w:rPr>
        <w:br/>
      </w:r>
      <w:r>
        <w:rPr>
          <w:rFonts w:hint="eastAsia"/>
        </w:rPr>
        <w:t>　　图 12： 2024年全球三体船第一梯队、第二梯队和第三梯队厂商及市场份额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全球三体船产能、产量、产能利用率及发展趋势（2020-2031）&amp;（台）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全球三体船产量、需求量及发展趋势（2020-2031）&amp;（台）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全球主要地区三体船产量市场份额（2020-2031）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中国三体船产能、产量、产能利用率及发展趋势（2020-2031）&amp;（台）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中国三体船产量、市场需求量及发展趋势（2020-2031）&amp;（台）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全球三体船市场销售额及增长率：（2020-2031）&amp;（万元）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全球市场三体船市场规模：2020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全球市场三体船销量及增长率（2020-2031）&amp;（台）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全球市场三体船价格趋势（2020-2031）&amp;（千元/台）</w:t>
      </w:r>
      <w:r>
        <w:rPr>
          <w:rFonts w:hint="eastAsia"/>
        </w:rPr>
        <w:br/>
      </w:r>
      <w:r>
        <w:rPr>
          <w:rFonts w:hint="eastAsia"/>
        </w:rPr>
        <w:t>　　图 22： 全球主要地区三体船销售收入（2020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全球主要地区三体船销售收入市场份额（2020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北美市场三体船销量及增长率（2020-2031）&amp;（台）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北美市场三体船收入及增长率（2020-2031）&amp;（万元）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欧洲市场三体船销量及增长率（2020-2031）&amp;（台）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欧洲市场三体船收入及增长率（2020-2031）&amp;（万元）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中国市场三体船销量及增长率（2020-2031）&amp;（台）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中国市场三体船收入及增长率（2020-2031）&amp;（万元）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日本市场三体船销量及增长率（2020-2031）&amp;（台）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日本市场三体船收入及增长率（2020-2031）&amp;（万元）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东南亚市场三体船销量及增长率（2020-2031）&amp;（台）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东南亚市场三体船收入及增长率（2020-2031）&amp;（万元）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印度市场三体船销量及增长率（2020-2031）&amp;（台）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印度市场三体船收入及增长率（2020-2031）&amp;（万元）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全球不同产品类型三体船价格走势（2020-2031）&amp;（千元/台）</w:t>
      </w:r>
      <w:r>
        <w:rPr>
          <w:rFonts w:hint="eastAsia"/>
        </w:rPr>
        <w:br/>
      </w:r>
      <w:r>
        <w:rPr>
          <w:rFonts w:hint="eastAsia"/>
        </w:rPr>
        <w:t>　　图 37： 全球不同应用三体船价格走势（2020-2031）&amp;（千元/台）</w:t>
      </w:r>
      <w:r>
        <w:rPr>
          <w:rFonts w:hint="eastAsia"/>
        </w:rPr>
        <w:br/>
      </w:r>
      <w:r>
        <w:rPr>
          <w:rFonts w:hint="eastAsia"/>
        </w:rPr>
        <w:t>　　图 38： 三体船中国企业SWOT分析</w:t>
      </w:r>
      <w:r>
        <w:rPr>
          <w:rFonts w:hint="eastAsia"/>
        </w:rPr>
        <w:br/>
      </w:r>
      <w:r>
        <w:rPr>
          <w:rFonts w:hint="eastAsia"/>
        </w:rPr>
        <w:t>　　图 39： 三体船产业链</w:t>
      </w:r>
      <w:r>
        <w:rPr>
          <w:rFonts w:hint="eastAsia"/>
        </w:rPr>
        <w:br/>
      </w:r>
      <w:r>
        <w:rPr>
          <w:rFonts w:hint="eastAsia"/>
        </w:rPr>
        <w:t>　　图 40： 三体船行业采购模式分析</w:t>
      </w:r>
      <w:r>
        <w:rPr>
          <w:rFonts w:hint="eastAsia"/>
        </w:rPr>
        <w:br/>
      </w:r>
      <w:r>
        <w:rPr>
          <w:rFonts w:hint="eastAsia"/>
        </w:rPr>
        <w:t>　　图 41： 三体船行业生产模式</w:t>
      </w:r>
      <w:r>
        <w:rPr>
          <w:rFonts w:hint="eastAsia"/>
        </w:rPr>
        <w:br/>
      </w:r>
      <w:r>
        <w:rPr>
          <w:rFonts w:hint="eastAsia"/>
        </w:rPr>
        <w:t>　　图 42： 三体船行业销售模式分析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21f2ad2f9543f4" w:history="1">
        <w:r>
          <w:rPr>
            <w:rStyle w:val="Hyperlink"/>
          </w:rPr>
          <w:t>2025-2031年全球与中国三体船发展现状及前景趋势预测报告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5629895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21f2ad2f9543f4" w:history="1">
        <w:r>
          <w:rPr>
            <w:rStyle w:val="Hyperlink"/>
          </w:rPr>
          <w:t>https://www.20087.com/5/89/SanTiChuanDeFaZhanQianJing.html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5454bfbfe84ffe" w:history="1">
      <w:r>
        <w:rPr>
          <w:rStyle w:val="Hyperlink"/>
        </w:rPr>
        <w:t>2025-2031年全球与中国三体船发展现状及前景趋势预测报告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SanTiChuanDeFaZhanQianJing.html" TargetMode="External" Id="Ra021f2ad2f9543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SanTiChuanDeFaZhanQianJing.html" TargetMode="External" Id="R445454bfbfe84f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2025-10-04T08:33:26Z</dcterms:created>
  <dcterms:modified xsi:type="dcterms:W3CDTF">2025-10-04T09:33:26Z</dcterms:modified>
  <dc:subject>2025-2031年全球与中国三体船发展现状及前景趋势预测报告</dc:subject>
  <dc:title>2025-2031年全球与中国三体船发展现状及前景趋势预测报告</dc:title>
  <cp:keywords>2025-2031年全球与中国三体船发展现状及前景趋势预测报告</cp:keywords>
  <dc:description>2025-2031年全球与中国三体船发展现状及前景趋势预测报告</dc:description>
</cp:coreProperties>
</file>