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9975443740fd" w:history="1">
              <w:r>
                <w:rPr>
                  <w:rStyle w:val="Hyperlink"/>
                </w:rPr>
                <w:t>2025-2031年中国个性化车载市场研究分析与发展前景报告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9975443740fd" w:history="1">
              <w:r>
                <w:rPr>
                  <w:rStyle w:val="Hyperlink"/>
                </w:rPr>
                <w:t>2025-2031年中国个性化车载市场研究分析与发展前景报告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99975443740fd" w:history="1">
                <w:r>
                  <w:rPr>
                    <w:rStyle w:val="Hyperlink"/>
                  </w:rPr>
                  <w:t>https://www.20087.com/5/29/GeXingHuaCheZaiHangYeXianZhuangJiQianJing.html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车载是针对汽车用户个体需求进行定制设计与配置的服务，涵盖车身涂装、内饰改装、音响系统升级、智能车机安装、座椅风格调整等多个方面，广泛应用于私家车、网约车、改装车等领域。随着消费者对车辆个性化表达和用车体验重视程度的提高，个性化车载服务呈现出多样化、模块化、高端化的发展态势，部分服务商已引入3D建模、虚拟现实试装等数字工具提升客户体验。然而，行业内仍存在标准化程度低、服务质量参差、售后保障体系不健全等问题，影响用户的决策信心与消费意愿。</w:t>
      </w:r>
      <w:r>
        <w:rPr>
          <w:rFonts w:hint="eastAsia"/>
        </w:rPr>
        <w:br/>
      </w:r>
      <w:r>
        <w:rPr>
          <w:rFonts w:hint="eastAsia"/>
        </w:rPr>
        <w:t>　　未来，个性化车载行业将朝着数字化、智能化与平台化方向演进。一方面，借助AI推荐算法与大数据分析，根据用户偏好、车型特征与预算范围提供精准化的定制方案，提高匹配效率与满意度；另一方面，推动与智能座舱、车联网系统的深度融合，实现个性化设置与车辆功能联动，例如自动切换驾驶模式、灯光氛围与语音助手风格。此外，构建一站式服务平台，整合设计、采购、施工与售后服务资源，将成为行业发展的重要支撑。具备创新能力、用户体验意识与资源整合能力的企业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9975443740fd" w:history="1">
        <w:r>
          <w:rPr>
            <w:rStyle w:val="Hyperlink"/>
          </w:rPr>
          <w:t>2025-2031年中国个性化车载市场研究分析与发展前景报告</w:t>
        </w:r>
      </w:hyperlink>
      <w:r>
        <w:rPr>
          <w:rFonts w:hint="eastAsia"/>
        </w:rPr>
        <w:t>》主要基于统计局、相关协会等机构的详实数据，全面分析个性化车载市场规模、价格走势及需求特征，梳理个性化车载产业链各环节发展现状。报告客观评估个性化车载行业技术演进方向与市场格局变化，对个性化车载未来发展趋势作出合理预测，并分析个性化车载不同细分领域的成长空间与潜在风险。通过对个性化车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个性化车载产业概述</w:t>
      </w:r>
      <w:r>
        <w:rPr>
          <w:rFonts w:hint="eastAsia"/>
        </w:rPr>
        <w:br/>
      </w:r>
      <w:r>
        <w:rPr>
          <w:rFonts w:hint="eastAsia"/>
        </w:rPr>
        <w:t>　　第一节 个性化车载定义与分类</w:t>
      </w:r>
      <w:r>
        <w:rPr>
          <w:rFonts w:hint="eastAsia"/>
        </w:rPr>
        <w:br/>
      </w:r>
      <w:r>
        <w:rPr>
          <w:rFonts w:hint="eastAsia"/>
        </w:rPr>
        <w:t>　　第二节 个性化车载产业链结构及关键环节剖析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个性化车载商业模式与盈利模式解析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个性化车载经济指标与行业评估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全球个性化车载市场发展综述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2019-2024年全球个性化车载市场规模及增长趋势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主要国家与地区个性化车载市场对比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2025-2031年全球个性化车载行业发展趋势与前景预测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国际个性化车载市场发展趋势及对我国启示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二、对我国个性化车载市场的借鉴意义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中国个性化车载行业市场规模分析与预测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个性化车载市场的总体规模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一、2019-2024年个性化车载市场规模变化及趋势分析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二、2025年个性化车载行业市场规模特点</w:t>
      </w:r>
      <w:r>
        <w:rPr>
          <w:rFonts w:hint="eastAsia"/>
        </w:rPr>
        <w:br/>
      </w:r>
      <w:r>
        <w:rPr>
          <w:rFonts w:hint="eastAsia"/>
        </w:rPr>
        <w:t>　　第二节 个性化车载市场规模的构成</w:t>
      </w:r>
      <w:r>
        <w:rPr>
          <w:rFonts w:hint="eastAsia"/>
        </w:rPr>
        <w:br/>
      </w:r>
      <w:r>
        <w:rPr>
          <w:rFonts w:hint="eastAsia"/>
        </w:rPr>
        <w:t>　　　　一、个性化车载客户群体特征与偏好分析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二、不同类型个性化车载市场规模分布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三、各地区个性化车载市场规模差异与特点</w:t>
      </w:r>
      <w:r>
        <w:rPr>
          <w:rFonts w:hint="eastAsia"/>
        </w:rPr>
        <w:br/>
      </w:r>
      <w:r>
        <w:rPr>
          <w:rFonts w:hint="eastAsia"/>
        </w:rPr>
        <w:t>　　第三节 个性化车载市场规模的预测与展望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一、未来几年个性化车载市场规模增长预测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2024-2025年个性化车载行业技术发展现状及趋势分析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个性化车载行业技术发展现状分析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国内外个性化车载行业技术差距分析及差距形成的主要原因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个性化车载行业技术发展方向、趋势预测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提升个性化车载行业技术能力策略建议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2019-2024年中国个性化车载行业总体发展与财务状况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2019-2024年个性化车载行业规模情况</w:t>
      </w:r>
      <w:r>
        <w:rPr>
          <w:rFonts w:hint="eastAsia"/>
        </w:rPr>
        <w:br/>
      </w:r>
      <w:r>
        <w:rPr>
          <w:rFonts w:hint="eastAsia"/>
        </w:rPr>
        <w:t>　　　　一、个性化车载行业企业数量规模</w:t>
      </w:r>
      <w:r>
        <w:rPr>
          <w:rFonts w:hint="eastAsia"/>
        </w:rPr>
        <w:br/>
      </w:r>
      <w:r>
        <w:rPr>
          <w:rFonts w:hint="eastAsia"/>
        </w:rPr>
        <w:t>　　　　二、个性化车载行业从业人员规模</w:t>
      </w:r>
      <w:r>
        <w:rPr>
          <w:rFonts w:hint="eastAsia"/>
        </w:rPr>
        <w:br/>
      </w:r>
      <w:r>
        <w:rPr>
          <w:rFonts w:hint="eastAsia"/>
        </w:rPr>
        <w:t>　　　　三、个性化车载行业市场敏感性分析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2019-2024年个性化车载行业财务能力分析</w:t>
      </w:r>
      <w:r>
        <w:rPr>
          <w:rFonts w:hint="eastAsia"/>
        </w:rPr>
        <w:br/>
      </w:r>
      <w:r>
        <w:rPr>
          <w:rFonts w:hint="eastAsia"/>
        </w:rPr>
        <w:t>　　　　一、个性化车载行业盈利能力</w:t>
      </w:r>
      <w:r>
        <w:rPr>
          <w:rFonts w:hint="eastAsia"/>
        </w:rPr>
        <w:br/>
      </w:r>
      <w:r>
        <w:rPr>
          <w:rFonts w:hint="eastAsia"/>
        </w:rPr>
        <w:t>　　　　二、个性化车载行业偿债能力</w:t>
      </w:r>
      <w:r>
        <w:rPr>
          <w:rFonts w:hint="eastAsia"/>
        </w:rPr>
        <w:br/>
      </w:r>
      <w:r>
        <w:rPr>
          <w:rFonts w:hint="eastAsia"/>
        </w:rPr>
        <w:t>　　　　三、个性化车载行业营运能力</w:t>
      </w:r>
      <w:r>
        <w:rPr>
          <w:rFonts w:hint="eastAsia"/>
        </w:rPr>
        <w:br/>
      </w:r>
      <w:r>
        <w:rPr>
          <w:rFonts w:hint="eastAsia"/>
        </w:rPr>
        <w:t>　　　　四、个性化车载行业发展能力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中国个性化车载行业细分市场调研与机会挖掘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个性化车载细分市场（一）市场调研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个性化车载细分市场（二）市场调研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中国个性化车载行业区域市场调研分析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2019-2024年中国个性化车载行业重点区域调研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一、重点地区（一）个性化车载市场规模与特点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二、重点地区（二）个性化车载市场规模及特点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三、重点地区（三）个性化车载市场规模及特点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四、重点地区（四）个性化车载市场规模及特点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不同区域个性化车载市场的对比与启示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二、个性化车载市场拓展策略与建议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中国个性化车载行业的营销渠道与客户分析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个性化车载行业渠道分析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二、各类渠道对个性化车载行业的影响</w:t>
      </w:r>
      <w:r>
        <w:rPr>
          <w:rFonts w:hint="eastAsia"/>
        </w:rPr>
        <w:br/>
      </w:r>
      <w:r>
        <w:rPr>
          <w:rFonts w:hint="eastAsia"/>
        </w:rPr>
        <w:t>　　　　三、主要个性化车载企业渠道策略研究</w:t>
      </w:r>
      <w:r>
        <w:rPr>
          <w:rFonts w:hint="eastAsia"/>
        </w:rPr>
        <w:br/>
      </w:r>
      <w:r>
        <w:rPr>
          <w:rFonts w:hint="eastAsia"/>
        </w:rPr>
        <w:t>　　第二节 个性化车载行业客户分析与定位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中国个性化车载行业竞争格局及策略选择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个性化车载行业总体市场竞争状况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一、个性化车载行业竞争结构分析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二、个性化车载企业竞争格局与集中度评估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三、个性化车载行业SWOT分析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个性化车载行业重点企业调研分析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个性化车载企业发展策略分析</w:t>
      </w:r>
      <w:r>
        <w:rPr>
          <w:rFonts w:hint="eastAsia"/>
        </w:rPr>
        <w:br/>
      </w:r>
      <w:r>
        <w:rPr>
          <w:rFonts w:hint="eastAsia"/>
        </w:rPr>
        <w:t>　　第一节 个性化车载市场与销售策略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个性化车载品牌战略思考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中国个性化车载行业发展环境分析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二、个性化车载行业主管部门、监管体制及相关政策法规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3、个性化车载行业的主要法律、法规和政策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4、2025年个性化车载行业法律法规和政策对行业的影响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二、个性化车载消费者需求分析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一、个性化车载技术的应用与创新</w:t>
      </w:r>
      <w:r>
        <w:rPr>
          <w:rFonts w:hint="eastAsia"/>
        </w:rPr>
        <w:br/>
      </w:r>
      <w:r>
        <w:rPr>
          <w:rFonts w:hint="eastAsia"/>
        </w:rPr>
        <w:t>　　　　二、个性化车载行业发展的技术趋势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2025-2031年个性化车载行业展趋势预测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2025-2031年个性化车载市场发展前景分析</w:t>
      </w:r>
      <w:r>
        <w:rPr>
          <w:rFonts w:hint="eastAsia"/>
        </w:rPr>
        <w:br/>
      </w:r>
      <w:r>
        <w:rPr>
          <w:rFonts w:hint="eastAsia"/>
        </w:rPr>
        <w:t>　　　　一、个性化车载市场发展潜力</w:t>
      </w:r>
      <w:r>
        <w:rPr>
          <w:rFonts w:hint="eastAsia"/>
        </w:rPr>
        <w:br/>
      </w:r>
      <w:r>
        <w:rPr>
          <w:rFonts w:hint="eastAsia"/>
        </w:rPr>
        <w:t>　　　　二、个性化车载市场前景分析</w:t>
      </w:r>
      <w:r>
        <w:rPr>
          <w:rFonts w:hint="eastAsia"/>
        </w:rPr>
        <w:br/>
      </w:r>
      <w:r>
        <w:rPr>
          <w:rFonts w:hint="eastAsia"/>
        </w:rPr>
        <w:t>　　　　三、个性化车载细分行业发展前景分析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2025-2031年个性化车载发展趋势预测</w:t>
      </w:r>
      <w:r>
        <w:rPr>
          <w:rFonts w:hint="eastAsia"/>
        </w:rPr>
        <w:br/>
      </w:r>
      <w:r>
        <w:rPr>
          <w:rFonts w:hint="eastAsia"/>
        </w:rPr>
        <w:t>　　　　一、个性化车载发展趋势预测</w:t>
      </w:r>
      <w:r>
        <w:rPr>
          <w:rFonts w:hint="eastAsia"/>
        </w:rPr>
        <w:br/>
      </w:r>
      <w:r>
        <w:rPr>
          <w:rFonts w:hint="eastAsia"/>
        </w:rPr>
        <w:t>　　　　二、个性化车载市场规模预测</w:t>
      </w:r>
      <w:r>
        <w:rPr>
          <w:rFonts w:hint="eastAsia"/>
        </w:rPr>
        <w:br/>
      </w:r>
      <w:r>
        <w:rPr>
          <w:rFonts w:hint="eastAsia"/>
        </w:rPr>
        <w:t>　　　　三、个性化车载细分市场发展趋势预测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未来个性化车载行业挑战与机遇探讨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一、个性化车载行业挑战</w:t>
      </w:r>
      <w:r>
        <w:rPr>
          <w:rFonts w:hint="eastAsia"/>
        </w:rPr>
        <w:br/>
      </w:r>
      <w:r>
        <w:rPr>
          <w:rFonts w:hint="eastAsia"/>
        </w:rPr>
        <w:t>　　　　二、个性化车载行业机遇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个性化车载行业研究结论及建议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对个性化车载行业发展的建议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中:智林:：对个性化车载企业和投资者的建议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个性化车载介绍</w:t>
      </w:r>
      <w:r>
        <w:rPr>
          <w:rFonts w:hint="eastAsia"/>
        </w:rPr>
        <w:br/>
      </w:r>
      <w:r>
        <w:rPr>
          <w:rFonts w:hint="eastAsia"/>
        </w:rPr>
        <w:t>　　图表 个性化车载图片</w:t>
      </w:r>
      <w:r>
        <w:rPr>
          <w:rFonts w:hint="eastAsia"/>
        </w:rPr>
        <w:br/>
      </w:r>
      <w:r>
        <w:rPr>
          <w:rFonts w:hint="eastAsia"/>
        </w:rPr>
        <w:t>　　图表 个性化车载产业链分析</w:t>
      </w:r>
      <w:r>
        <w:rPr>
          <w:rFonts w:hint="eastAsia"/>
        </w:rPr>
        <w:br/>
      </w:r>
      <w:r>
        <w:rPr>
          <w:rFonts w:hint="eastAsia"/>
        </w:rPr>
        <w:t>　　图表 个性化车载主要特点</w:t>
      </w:r>
      <w:r>
        <w:rPr>
          <w:rFonts w:hint="eastAsia"/>
        </w:rPr>
        <w:br/>
      </w:r>
      <w:r>
        <w:rPr>
          <w:rFonts w:hint="eastAsia"/>
        </w:rPr>
        <w:t>　　图表 个性化车载政策分析</w:t>
      </w:r>
      <w:r>
        <w:rPr>
          <w:rFonts w:hint="eastAsia"/>
        </w:rPr>
        <w:br/>
      </w:r>
      <w:r>
        <w:rPr>
          <w:rFonts w:hint="eastAsia"/>
        </w:rPr>
        <w:t>　　图表 个性化车载标准 技术</w:t>
      </w:r>
      <w:r>
        <w:rPr>
          <w:rFonts w:hint="eastAsia"/>
        </w:rPr>
        <w:br/>
      </w:r>
      <w:r>
        <w:rPr>
          <w:rFonts w:hint="eastAsia"/>
        </w:rPr>
        <w:t>　　图表 个性化车载最新消息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2019-2024年个性化车载行业市场容量统计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个性化车载价格走势</w:t>
      </w:r>
      <w:r>
        <w:rPr>
          <w:rFonts w:hint="eastAsia"/>
        </w:rPr>
        <w:br/>
      </w:r>
      <w:r>
        <w:rPr>
          <w:rFonts w:hint="eastAsia"/>
        </w:rPr>
        <w:t>　　图表 2024年个性化车载成本和利润分析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2024年中国个性化车载行业竞争力分析</w:t>
      </w:r>
      <w:r>
        <w:rPr>
          <w:rFonts w:hint="eastAsia"/>
        </w:rPr>
        <w:br/>
      </w:r>
      <w:r>
        <w:rPr>
          <w:rFonts w:hint="eastAsia"/>
        </w:rPr>
        <w:t>　　图表 个性化车载优势</w:t>
      </w:r>
      <w:r>
        <w:rPr>
          <w:rFonts w:hint="eastAsia"/>
        </w:rPr>
        <w:br/>
      </w:r>
      <w:r>
        <w:rPr>
          <w:rFonts w:hint="eastAsia"/>
        </w:rPr>
        <w:t>　　图表 个性化车载劣势</w:t>
      </w:r>
      <w:r>
        <w:rPr>
          <w:rFonts w:hint="eastAsia"/>
        </w:rPr>
        <w:br/>
      </w:r>
      <w:r>
        <w:rPr>
          <w:rFonts w:hint="eastAsia"/>
        </w:rPr>
        <w:t>　　图表 个性化车载机会</w:t>
      </w:r>
      <w:r>
        <w:rPr>
          <w:rFonts w:hint="eastAsia"/>
        </w:rPr>
        <w:br/>
      </w:r>
      <w:r>
        <w:rPr>
          <w:rFonts w:hint="eastAsia"/>
        </w:rPr>
        <w:t>　　图表 个性化车载威胁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2019-2024年中国个性化车载行业经营效益分析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**地区个性化车载市场规模及增长情况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**地区个性化车载行业市场需求情况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**地区个性化车载市场规模及增长情况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**地区个性化车载行业市场需求情况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**地区个性化车载市场规模及增长情况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**地区个性化车载行业市场需求情况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个性化车载品牌分析</w:t>
      </w:r>
      <w:r>
        <w:rPr>
          <w:rFonts w:hint="eastAsia"/>
        </w:rPr>
        <w:br/>
      </w:r>
      <w:r>
        <w:rPr>
          <w:rFonts w:hint="eastAsia"/>
        </w:rPr>
        <w:t>　　图表 个性化车载企业（一）概述</w:t>
      </w:r>
      <w:r>
        <w:rPr>
          <w:rFonts w:hint="eastAsia"/>
        </w:rPr>
        <w:br/>
      </w:r>
      <w:r>
        <w:rPr>
          <w:rFonts w:hint="eastAsia"/>
        </w:rPr>
        <w:t>　　图表 企业个性化车载业务分析</w:t>
      </w:r>
      <w:r>
        <w:rPr>
          <w:rFonts w:hint="eastAsia"/>
        </w:rPr>
        <w:br/>
      </w:r>
      <w:r>
        <w:rPr>
          <w:rFonts w:hint="eastAsia"/>
        </w:rPr>
        <w:t>　　图表 个性化车载企业（一）经营情况分析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个性化车载企业（一）盈利能力情况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个性化车载企业（二）简介</w:t>
      </w:r>
      <w:r>
        <w:rPr>
          <w:rFonts w:hint="eastAsia"/>
        </w:rPr>
        <w:br/>
      </w:r>
      <w:r>
        <w:rPr>
          <w:rFonts w:hint="eastAsia"/>
        </w:rPr>
        <w:t>　　图表 企业个性化车载业务</w:t>
      </w:r>
      <w:r>
        <w:rPr>
          <w:rFonts w:hint="eastAsia"/>
        </w:rPr>
        <w:br/>
      </w:r>
      <w:r>
        <w:rPr>
          <w:rFonts w:hint="eastAsia"/>
        </w:rPr>
        <w:t>　　图表 个性化车载企业（二）经营情况分析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个性化车载企业（二）盈利能力情况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个性化车载企业（三）概况</w:t>
      </w:r>
      <w:r>
        <w:rPr>
          <w:rFonts w:hint="eastAsia"/>
        </w:rPr>
        <w:br/>
      </w:r>
      <w:r>
        <w:rPr>
          <w:rFonts w:hint="eastAsia"/>
        </w:rPr>
        <w:t>　　图表 企业个性化车载业务情况</w:t>
      </w:r>
      <w:r>
        <w:rPr>
          <w:rFonts w:hint="eastAsia"/>
        </w:rPr>
        <w:br/>
      </w:r>
      <w:r>
        <w:rPr>
          <w:rFonts w:hint="eastAsia"/>
        </w:rPr>
        <w:t>　　图表 个性化车载企业（三）经营情况分析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个性化车载企业（三）盈利能力情况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个性化车载企业（三）成长能力情况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个性化车载发展有利因素分析</w:t>
      </w:r>
      <w:r>
        <w:rPr>
          <w:rFonts w:hint="eastAsia"/>
        </w:rPr>
        <w:br/>
      </w:r>
      <w:r>
        <w:rPr>
          <w:rFonts w:hint="eastAsia"/>
        </w:rPr>
        <w:t>　　图表 个性化车载发展不利因素分析</w:t>
      </w:r>
      <w:r>
        <w:rPr>
          <w:rFonts w:hint="eastAsia"/>
        </w:rPr>
        <w:br/>
      </w:r>
      <w:r>
        <w:rPr>
          <w:rFonts w:hint="eastAsia"/>
        </w:rPr>
        <w:t>　　图表 进入个性化车载行业壁垒</w:t>
      </w:r>
      <w:r>
        <w:rPr>
          <w:rFonts w:hint="eastAsia"/>
        </w:rPr>
        <w:br/>
      </w:r>
      <w:r>
        <w:rPr>
          <w:rFonts w:hint="eastAsia"/>
        </w:rPr>
        <w:t>　　图表 2025-2031年中国个性化车载行业市场容量预测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2025-2031年中国个性化车载行业市场规模预测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2025-2031年中国个性化车载市场前景分析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2025-2031年中国个性化车载行业风险研究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2025-2031年中国个性化车载行业发展趋势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9975443740fd" w:history="1">
        <w:r>
          <w:rPr>
            <w:rStyle w:val="Hyperlink"/>
          </w:rPr>
          <w:t>2025-2031年中国个性化车载市场研究分析与发展前景报告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99975443740fd" w:history="1">
        <w:r>
          <w:rPr>
            <w:rStyle w:val="Hyperlink"/>
          </w:rPr>
          <w:t>https://www.20087.com/5/29/GeXingHuaCheZaiHangYeXianZhuangJiQianJing.html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热点：car十十汽车改装下载、汽车个性化软件、潮流车载dj:动感乐途,赶走枯燥、车辆个性化设置在哪里、车载交互设计、个性车机主题、汽车车载主题、汽车个性化设置、车载设计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8b58a0d647a3" w:history="1">
      <w:r>
        <w:rPr>
          <w:rStyle w:val="Hyperlink"/>
        </w:rPr>
        <w:t>2025-2031年中国个性化车载市场研究分析与发展前景报告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eXingHuaCheZaiHangYeXianZhuangJiQianJing.html" TargetMode="External" Id="R738999754437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eXingHuaCheZaiHangYeXianZhuangJiQianJing.html" TargetMode="External" Id="R8fc78b58a0d6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2025-05-09T02:16:47Z</dcterms:created>
  <dcterms:modified xsi:type="dcterms:W3CDTF">2025-05-09T03:16:47Z</dcterms:modified>
  <dc:subject>2025-2031年中国个性化车载市场研究分析与发展前景报告</dc:subject>
  <dc:title>2025-2031年中国个性化车载市场研究分析与发展前景报告</dc:title>
  <cp:keywords>2025-2031年中国个性化车载市场研究分析与发展前景报告</cp:keywords>
  <dc:description>2025-2031年中国个性化车载市场研究分析与发展前景报告</dc:description>
</cp:coreProperties>
</file>