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5d63881ed4d2c" w:history="1">
              <w:r>
                <w:rPr>
                  <w:rStyle w:val="Hyperlink"/>
                </w:rPr>
                <w:t>中国智慧停车市场现状与前景趋势报告（2025-2031年）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5d63881ed4d2c" w:history="1">
              <w:r>
                <w:rPr>
                  <w:rStyle w:val="Hyperlink"/>
                </w:rPr>
                <w:t>中国智慧停车市场现状与前景趋势报告（2025-2031年）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5d63881ed4d2c" w:history="1">
                <w:r>
                  <w:rPr>
                    <w:rStyle w:val="Hyperlink"/>
                  </w:rPr>
                  <w:t>https://www.20087.com/5/89/ZhiHuiTingCheDeQianJingQuShi.html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近年来在城市交通管理中发挥了重要作用，通过物联网、大数据和人工智能技术，实现了车位的智能分配、预约和支付，缓解了城市停车难的问题。同时，智慧停车平台与城市公共交通系统的整合，促进了多模式交通的协调发展，提高了出行效率。</w:t>
      </w:r>
      <w:r>
        <w:rPr>
          <w:rFonts w:hint="eastAsia"/>
        </w:rPr>
        <w:br/>
      </w:r>
      <w:r>
        <w:rPr>
          <w:rFonts w:hint="eastAsia"/>
        </w:rPr>
        <w:t>　　未来，智慧停车将更加注重无缝连接和用户体验。随着5G网络的普及，实时交通信息和智能导航系统将更加精准，为驾驶者提供最佳停车方案。同时，共享经济模式下的车位共享和预约服务，将提高车位利用率，减少空置率。此外，智慧停车系统将与智慧城市生态系统深度融合，通过数据分析优化城市规划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5d63881ed4d2c" w:history="1">
        <w:r>
          <w:rPr>
            <w:rStyle w:val="Hyperlink"/>
          </w:rPr>
          <w:t>中国智慧停车市场现状与前景趋势报告（2025-2031年）</w:t>
        </w:r>
      </w:hyperlink>
      <w:r>
        <w:rPr>
          <w:rFonts w:hint="eastAsia"/>
        </w:rPr>
        <w:t>》依托权威数据，从市场规模、需求变化及价格动态等维度，全面剖析了智慧停车行业的现状与趋势，并对智慧停车产业链各环节进行了探讨。报告科学预测了智慧停车行业未来发展方向，同时聚焦重点企业的经营表现，分析了市场竞争格局、品牌影响力及市场集中度等因素，并对智慧停车细分市场进行了研究。凭借专业的分析与洞察，报告为投资者、企业决策者及研究机构提供了市场参考与决策支持，帮助其把握智慧停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智慧停车产业概述</w:t>
      </w:r>
      <w:r>
        <w:rPr>
          <w:rFonts w:hint="eastAsia"/>
        </w:rPr>
        <w:br/>
      </w:r>
      <w:r>
        <w:rPr>
          <w:rFonts w:hint="eastAsia"/>
        </w:rPr>
        <w:t>　　第一节 智慧停车定义</w:t>
      </w:r>
      <w:r>
        <w:rPr>
          <w:rFonts w:hint="eastAsia"/>
        </w:rPr>
        <w:br/>
      </w:r>
      <w:r>
        <w:rPr>
          <w:rFonts w:hint="eastAsia"/>
        </w:rPr>
        <w:t>　　第二节 智慧停车行业特点</w:t>
      </w:r>
      <w:r>
        <w:rPr>
          <w:rFonts w:hint="eastAsia"/>
        </w:rPr>
        <w:br/>
      </w:r>
      <w:r>
        <w:rPr>
          <w:rFonts w:hint="eastAsia"/>
        </w:rPr>
        <w:t>　　第三节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三、主要智慧停车产业政策</w:t>
      </w:r>
      <w:r>
        <w:rPr>
          <w:rFonts w:hint="eastAsia"/>
        </w:rPr>
        <w:br/>
      </w:r>
      <w:r>
        <w:rPr>
          <w:rFonts w:hint="eastAsia"/>
        </w:rPr>
        <w:t>　　第三节 中国智慧停车产业社会环境分析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国外主要国家智慧停车市场现状</w:t>
      </w:r>
      <w:r>
        <w:rPr>
          <w:rFonts w:hint="eastAsia"/>
        </w:rPr>
        <w:br/>
      </w:r>
      <w:r>
        <w:rPr>
          <w:rFonts w:hint="eastAsia"/>
        </w:rPr>
        <w:t>　　第三节 国外智慧停车行业发展趋势预测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2019-2024年中国智慧停车行业规模情况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2019-2024年中国智慧停车市场规模情况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2019-2024年中国智慧停车行业盈利情况分析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2019-2024年中国智慧停车市场需求状况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2019-2024年中国智慧停车行业市场供给状况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智慧停车企业多样化经营策略分析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一、智慧停车企业多样化经营情况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二、现行智慧停车行业多样化经营的方向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大型智慧停车企业集团未来发展策略分析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对中小智慧停车企业生产经营的建议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四、智慧停车行业风险分析</w:t>
      </w:r>
      <w:r>
        <w:rPr>
          <w:rFonts w:hint="eastAsia"/>
        </w:rPr>
        <w:br/>
      </w:r>
      <w:r>
        <w:rPr>
          <w:rFonts w:hint="eastAsia"/>
        </w:rPr>
        <w:t>　　第二节 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2025年智慧停车行业壁垒</w:t>
      </w:r>
      <w:r>
        <w:rPr>
          <w:rFonts w:hint="eastAsia"/>
        </w:rPr>
        <w:br/>
      </w:r>
      <w:r>
        <w:rPr>
          <w:rFonts w:hint="eastAsia"/>
        </w:rPr>
        <w:t>　　图表 2025年智慧停车市场前景分析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2025-2031年中国智慧停车市场规模预测</w:t>
      </w:r>
      <w:r>
        <w:rPr>
          <w:rFonts w:hint="eastAsia"/>
        </w:rPr>
        <w:br/>
      </w:r>
      <w:r>
        <w:rPr>
          <w:rFonts w:hint="eastAsia"/>
        </w:rPr>
        <w:t>　　图表 2025年智慧停车发展趋势预测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5d63881ed4d2c" w:history="1">
        <w:r>
          <w:rPr>
            <w:rStyle w:val="Hyperlink"/>
          </w:rPr>
          <w:t>中国智慧停车市场现状与前景趋势报告（2025-2031年）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5d63881ed4d2c" w:history="1">
        <w:r>
          <w:rPr>
            <w:rStyle w:val="Hyperlink"/>
          </w:rPr>
          <w:t>https://www.20087.com/5/89/ZhiHuiTingCheDeQianJingQuShi.html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ea6191a346ee" w:history="1">
      <w:r>
        <w:rPr>
          <w:rStyle w:val="Hyperlink"/>
        </w:rPr>
        <w:t>中国智慧停车市场现状与前景趋势报告（2025-2031年）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HuiTingCheDeQianJingQuShi.html" TargetMode="External" Id="R2995d63881ed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HuiTingCheDeQianJingQuShi.html" TargetMode="External" Id="R39a0ea6191a3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2024-10-12T08:33:00Z</dcterms:created>
  <dcterms:modified xsi:type="dcterms:W3CDTF">2024-10-12T09:33:00Z</dcterms:modified>
  <dc:subject>中国智慧停车市场现状与前景趋势报告（2025-2031年）</dc:subject>
  <dc:title>中国智慧停车市场现状与前景趋势报告（2025-2031年）</dc:title>
  <cp:keywords>中国智慧停车市场现状与前景趋势报告（2025-2031年）</cp:keywords>
  <dc:description>中国智慧停车市场现状与前景趋势报告（2025-2031年）</dc:description>
</cp:coreProperties>
</file>