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faeedad434077" w:history="1">
              <w:r>
                <w:rPr>
                  <w:rStyle w:val="Hyperlink"/>
                </w:rPr>
                <w:t>中国重卡行业市场调查研究及发展前景预测报告（2024年版）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faeedad434077" w:history="1">
              <w:r>
                <w:rPr>
                  <w:rStyle w:val="Hyperlink"/>
                </w:rPr>
                <w:t>中国重卡行业市场调查研究及发展前景预测报告（2024年版）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faeedad434077" w:history="1">
                <w:r>
                  <w:rPr>
                    <w:rStyle w:val="Hyperlink"/>
                  </w:rPr>
                  <w:t>https://www.20087.com/6/09/ZhongKaHangYeXianZhuangYuFaZhanQ.html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行业是全球物流和运输业的支柱，近年来受到自动化、电气化和连通性技术的显著影响。电动重卡和自动驾驶卡车的研发，旨在减少碳排放、提高运营效率和驾驶员安全性。同时，智能运输系统和车队管理软件的采用，使车队运营更加高效和透明。然而，重卡行业也面临着高初始投资成本、充电基础设施不足和法规不确定性的挑战。</w:t>
      </w:r>
      <w:r>
        <w:rPr>
          <w:rFonts w:hint="eastAsia"/>
        </w:rPr>
        <w:br/>
      </w:r>
      <w:r>
        <w:rPr>
          <w:rFonts w:hint="eastAsia"/>
        </w:rPr>
        <w:t>　　未来，重卡行业将更加注重可持续性和智能化。电动和氢燃料电池重卡将逐渐替代传统柴油车型，以减少温室气体排放。同时，自动驾驶技术的成熟将推动重卡的自动化，实现更安全、更经济的货物运输。此外，5G通信和物联网技术的集成，将使重卡成为智能交通系统的一部分，实现车辆与基础设施之间的无缝通信，优化路线规划和货物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faeedad434077" w:history="1">
        <w:r>
          <w:rPr>
            <w:rStyle w:val="Hyperlink"/>
          </w:rPr>
          <w:t>中国重卡行业市场调查研究及发展前景预测报告（2024年版）</w:t>
        </w:r>
      </w:hyperlink>
      <w:r>
        <w:rPr>
          <w:rFonts w:hint="eastAsia"/>
        </w:rPr>
        <w:t>》基于对重卡行业的深入研究和市场监测数据，全面分析了重卡行业现状、市场需求与市场规模。重卡报告详细探讨了产业链结构，价格动态，以及重卡各细分市场的特点。同时，还科学预测了市场前景与发展趋势，深入剖析了重卡品牌竞争格局，市场集中度，以及重点企业的经营状况。重卡报告旨在挖掘行业投资价值，揭示潜在风险与机遇，为投资者和决策者提供专业、科学、客观的战略建议，是了解重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2019-2024年重卡汽车行业发展环境分析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2019-2024年经济发展成就分析</w:t>
      </w:r>
      <w:r>
        <w:rPr>
          <w:rFonts w:hint="eastAsia"/>
        </w:rPr>
        <w:br/>
      </w:r>
      <w:r>
        <w:rPr>
          <w:rFonts w:hint="eastAsia"/>
        </w:rPr>
        <w:t>　　　　一、2019-2024年经济发展规模</w:t>
      </w:r>
      <w:r>
        <w:rPr>
          <w:rFonts w:hint="eastAsia"/>
        </w:rPr>
        <w:br/>
      </w:r>
      <w:r>
        <w:rPr>
          <w:rFonts w:hint="eastAsia"/>
        </w:rPr>
        <w:t>　　　　二、2019-2024年结构调整情况</w:t>
      </w:r>
      <w:r>
        <w:rPr>
          <w:rFonts w:hint="eastAsia"/>
        </w:rPr>
        <w:br/>
      </w:r>
      <w:r>
        <w:rPr>
          <w:rFonts w:hint="eastAsia"/>
        </w:rPr>
        <w:t>　　　　三、2019-2024年人民生活水平</w:t>
      </w:r>
      <w:r>
        <w:rPr>
          <w:rFonts w:hint="eastAsia"/>
        </w:rPr>
        <w:br/>
      </w:r>
      <w:r>
        <w:rPr>
          <w:rFonts w:hint="eastAsia"/>
        </w:rPr>
        <w:t>　　　　四、2019-2024年社会改革加快</w:t>
      </w:r>
      <w:r>
        <w:rPr>
          <w:rFonts w:hint="eastAsia"/>
        </w:rPr>
        <w:br/>
      </w:r>
      <w:r>
        <w:rPr>
          <w:rFonts w:hint="eastAsia"/>
        </w:rPr>
        <w:t>　　第二节 2019-2024年重卡汽车行业政策环境</w:t>
      </w:r>
      <w:r>
        <w:rPr>
          <w:rFonts w:hint="eastAsia"/>
        </w:rPr>
        <w:br/>
      </w:r>
      <w:r>
        <w:rPr>
          <w:rFonts w:hint="eastAsia"/>
        </w:rPr>
        <w:t>　　　　一、重卡汽车行业监管体制分析</w:t>
      </w:r>
      <w:r>
        <w:rPr>
          <w:rFonts w:hint="eastAsia"/>
        </w:rPr>
        <w:br/>
      </w:r>
      <w:r>
        <w:rPr>
          <w:rFonts w:hint="eastAsia"/>
        </w:rPr>
        <w:t>　　　　二、重卡汽车行业主要法律法规</w:t>
      </w:r>
      <w:r>
        <w:rPr>
          <w:rFonts w:hint="eastAsia"/>
        </w:rPr>
        <w:br/>
      </w:r>
      <w:r>
        <w:rPr>
          <w:rFonts w:hint="eastAsia"/>
        </w:rPr>
        <w:t>　　　　三、重卡汽车行业政策走势解读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重卡汽车行业在国民经济中地位分析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重卡汽车行业国内外市场经济效益分析</w:t>
      </w:r>
      <w:r>
        <w:rPr>
          <w:rFonts w:hint="eastAsia"/>
        </w:rPr>
        <w:br/>
      </w:r>
      <w:r>
        <w:rPr>
          <w:rFonts w:hint="eastAsia"/>
        </w:rPr>
        <w:t>　　第一节 行业全球发展现状</w:t>
      </w:r>
      <w:r>
        <w:rPr>
          <w:rFonts w:hint="eastAsia"/>
        </w:rPr>
        <w:br/>
      </w:r>
      <w:r>
        <w:rPr>
          <w:rFonts w:hint="eastAsia"/>
        </w:rPr>
        <w:t>　　第二节 行业国内发展现状</w:t>
      </w:r>
      <w:r>
        <w:rPr>
          <w:rFonts w:hint="eastAsia"/>
        </w:rPr>
        <w:br/>
      </w:r>
      <w:r>
        <w:rPr>
          <w:rFonts w:hint="eastAsia"/>
        </w:rPr>
        <w:t>　　　　一、行业市场发展现状</w:t>
      </w:r>
      <w:r>
        <w:rPr>
          <w:rFonts w:hint="eastAsia"/>
        </w:rPr>
        <w:br/>
      </w:r>
      <w:r>
        <w:rPr>
          <w:rFonts w:hint="eastAsia"/>
        </w:rPr>
        <w:t>　　　　2016-M4 各单月重卡销量及同比增速</w:t>
      </w:r>
      <w:r>
        <w:rPr>
          <w:rFonts w:hint="eastAsia"/>
        </w:rPr>
        <w:br/>
      </w:r>
      <w:r>
        <w:rPr>
          <w:rFonts w:hint="eastAsia"/>
        </w:rPr>
        <w:t>　　　　自卸车与物流车增速差逐渐收窄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　　三、行业发展问题解析</w:t>
      </w:r>
      <w:r>
        <w:rPr>
          <w:rFonts w:hint="eastAsia"/>
        </w:rPr>
        <w:br/>
      </w:r>
      <w:r>
        <w:rPr>
          <w:rFonts w:hint="eastAsia"/>
        </w:rPr>
        <w:t>　　第三节 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2019-2024年重卡汽车行业重点区域发展分析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二、长三角重卡汽车行业企业规模</w:t>
      </w:r>
      <w:r>
        <w:rPr>
          <w:rFonts w:hint="eastAsia"/>
        </w:rPr>
        <w:br/>
      </w:r>
      <w:r>
        <w:rPr>
          <w:rFonts w:hint="eastAsia"/>
        </w:rPr>
        <w:t>　　　　三、长三角重卡汽车行业收入利润</w:t>
      </w:r>
      <w:r>
        <w:rPr>
          <w:rFonts w:hint="eastAsia"/>
        </w:rPr>
        <w:br/>
      </w:r>
      <w:r>
        <w:rPr>
          <w:rFonts w:hint="eastAsia"/>
        </w:rPr>
        <w:t>　　　　四、长三角重卡汽车行业经营效益</w:t>
      </w:r>
      <w:r>
        <w:rPr>
          <w:rFonts w:hint="eastAsia"/>
        </w:rPr>
        <w:br/>
      </w:r>
      <w:r>
        <w:rPr>
          <w:rFonts w:hint="eastAsia"/>
        </w:rPr>
        <w:t>　　　　五、长三角重卡汽车行业市场前景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二、珠三角重卡汽车行业企业规模</w:t>
      </w:r>
      <w:r>
        <w:rPr>
          <w:rFonts w:hint="eastAsia"/>
        </w:rPr>
        <w:br/>
      </w:r>
      <w:r>
        <w:rPr>
          <w:rFonts w:hint="eastAsia"/>
        </w:rPr>
        <w:t>　　　　三、珠三角重卡汽车行业收入利润</w:t>
      </w:r>
      <w:r>
        <w:rPr>
          <w:rFonts w:hint="eastAsia"/>
        </w:rPr>
        <w:br/>
      </w:r>
      <w:r>
        <w:rPr>
          <w:rFonts w:hint="eastAsia"/>
        </w:rPr>
        <w:t>　　　　四、珠三角重卡汽车行业经营效益</w:t>
      </w:r>
      <w:r>
        <w:rPr>
          <w:rFonts w:hint="eastAsia"/>
        </w:rPr>
        <w:br/>
      </w:r>
      <w:r>
        <w:rPr>
          <w:rFonts w:hint="eastAsia"/>
        </w:rPr>
        <w:t>　　　　五、珠三角重卡汽车行业市场前景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二、环渤海湾重卡汽车行业企业规模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三、环渤海湾重卡汽车行业收入利润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四、环渤海湾重卡汽车行业经营效益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五、环渤海湾重卡汽车行业市场前景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二、西部地区重卡汽车行业企业规模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三、西部地区重卡汽车行业收入利润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四、西部地区重卡汽车行业经营效益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五、西部地区重卡汽车行业市场前景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2019-2024年重卡汽车行业企业综合排名分析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2019-2024年重卡汽车行业企业十强排名</w:t>
      </w:r>
      <w:r>
        <w:rPr>
          <w:rFonts w:hint="eastAsia"/>
        </w:rPr>
        <w:br/>
      </w:r>
      <w:r>
        <w:rPr>
          <w:rFonts w:hint="eastAsia"/>
        </w:rPr>
        <w:t>　　　　一、重卡汽车行业企业资产规模十强企业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二、重卡汽车行业企业销售收入十强企业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三、重卡汽车行业企业利润总额十强企业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2019-2024年重卡汽车行业不同类型企业排名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一、重卡汽车行业民营企业十强</w:t>
      </w:r>
      <w:r>
        <w:rPr>
          <w:rFonts w:hint="eastAsia"/>
        </w:rPr>
        <w:br/>
      </w:r>
      <w:r>
        <w:rPr>
          <w:rFonts w:hint="eastAsia"/>
        </w:rPr>
        <w:t>　　　　二、重卡汽车行业外资企业十强</w:t>
      </w:r>
      <w:r>
        <w:rPr>
          <w:rFonts w:hint="eastAsia"/>
        </w:rPr>
        <w:br/>
      </w:r>
      <w:r>
        <w:rPr>
          <w:rFonts w:hint="eastAsia"/>
        </w:rPr>
        <w:t>　　　　三、重卡汽车行业小型企业十强</w:t>
      </w:r>
      <w:r>
        <w:rPr>
          <w:rFonts w:hint="eastAsia"/>
        </w:rPr>
        <w:br/>
      </w:r>
      <w:r>
        <w:rPr>
          <w:rFonts w:hint="eastAsia"/>
        </w:rPr>
        <w:t>　　　　四、重卡汽车行业中型企业十强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2024-2030年宏观经济形势研究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一、2024-2030年国际环境变化及对我国经济影响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二、2024-2030年中国经济转型升级动力机制研究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三、2024-2030年经济结构调整的方向和战略举措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四、2024-2030年创新驱动战略与创新型国家建设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五、2024-2030年完善金融市场体系和风险防范研究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2024-2030年产业发展形势研究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一、2024-2030年工业结构升级与布局优化研究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二、2024-2030年现代农业发展与粮食安全战略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三、2024-2030年住房保障体系与房地产发展研究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四、2024-2030年促进服务业发展重点机制研究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五、2024-2030年战略性新兴产业发展战略研究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2024-2030年生态文明与环境研究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一、2024-2030年生态文明建设及制度研究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二、2024-2030年环境治理及模式创新研究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三、2024-2030年低碳经济绿色低碳发展研究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四、2024-2030年大气污染治理战略研究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2024-2030年社会环境发展研究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一、2024-2030年人口发展战略政策研究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二、2024-2030年扩大消费需求增长研究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三、2024-2030年健康保障发展问题研究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四、2024-2030年公共服务和民生保障研究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2024-2030年重卡汽车行业规划投资环境分析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2024-2030年重卡汽车行业社会环境分析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2024-2030年重卡汽车行业发展规划思路</w:t>
      </w:r>
      <w:r>
        <w:rPr>
          <w:rFonts w:hint="eastAsia"/>
        </w:rPr>
        <w:br/>
      </w:r>
      <w:r>
        <w:rPr>
          <w:rFonts w:hint="eastAsia"/>
        </w:rPr>
        <w:t>　　第一节 2024-2030年重卡汽车行业规划SWOT分析</w:t>
      </w:r>
      <w:r>
        <w:rPr>
          <w:rFonts w:hint="eastAsia"/>
        </w:rPr>
        <w:br/>
      </w:r>
      <w:r>
        <w:rPr>
          <w:rFonts w:hint="eastAsia"/>
        </w:rPr>
        <w:t>　　　　一、重卡汽车行业发展优势分析</w:t>
      </w:r>
      <w:r>
        <w:rPr>
          <w:rFonts w:hint="eastAsia"/>
        </w:rPr>
        <w:br/>
      </w:r>
      <w:r>
        <w:rPr>
          <w:rFonts w:hint="eastAsia"/>
        </w:rPr>
        <w:t>　　　　二、重卡汽车行业发展劣势分析</w:t>
      </w:r>
      <w:r>
        <w:rPr>
          <w:rFonts w:hint="eastAsia"/>
        </w:rPr>
        <w:br/>
      </w:r>
      <w:r>
        <w:rPr>
          <w:rFonts w:hint="eastAsia"/>
        </w:rPr>
        <w:t>　　　　三、重卡汽车行业发展机遇分析</w:t>
      </w:r>
      <w:r>
        <w:rPr>
          <w:rFonts w:hint="eastAsia"/>
        </w:rPr>
        <w:br/>
      </w:r>
      <w:r>
        <w:rPr>
          <w:rFonts w:hint="eastAsia"/>
        </w:rPr>
        <w:t>　　　　四、重卡汽车行业面临威胁分析</w:t>
      </w:r>
      <w:r>
        <w:rPr>
          <w:rFonts w:hint="eastAsia"/>
        </w:rPr>
        <w:br/>
      </w:r>
      <w:r>
        <w:rPr>
          <w:rFonts w:hint="eastAsia"/>
        </w:rPr>
        <w:t>　　第二节 2024-2030年重卡汽车行业规划思想与目标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一、2024-2030年重卡汽车行业规划原则</w:t>
      </w:r>
      <w:r>
        <w:rPr>
          <w:rFonts w:hint="eastAsia"/>
        </w:rPr>
        <w:br/>
      </w:r>
      <w:r>
        <w:rPr>
          <w:rFonts w:hint="eastAsia"/>
        </w:rPr>
        <w:t>　　　　二、2024-2030年重卡汽车行业指导思想</w:t>
      </w:r>
      <w:r>
        <w:rPr>
          <w:rFonts w:hint="eastAsia"/>
        </w:rPr>
        <w:br/>
      </w:r>
      <w:r>
        <w:rPr>
          <w:rFonts w:hint="eastAsia"/>
        </w:rPr>
        <w:t>　　　　三、2024-2030年重卡汽车行业规划目标</w:t>
      </w:r>
      <w:r>
        <w:rPr>
          <w:rFonts w:hint="eastAsia"/>
        </w:rPr>
        <w:br/>
      </w:r>
      <w:r>
        <w:rPr>
          <w:rFonts w:hint="eastAsia"/>
        </w:rPr>
        <w:t>　　第三节 2024-2030年重卡汽车行业规划保障措施策略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2024-2030年重卡汽车行业区域规划发展布局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2024-2030年重卡汽车产业区域规划---区域一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2024-2030年重卡汽车产业区域规划---区域二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2024-2030年重卡汽车产业区域规划---区域三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2024-2030年重卡汽车产业区域规划---区域四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2024-2030年重卡汽车产业园区规划与运营策略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2024-2030年重卡汽车产业园区建设和运营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2024-2030年重卡汽车产业园区招商引资研究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2024-2030年重卡汽车产业园区服务体系建设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2024-2030年重卡汽车产业园区开发运营策略研究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2024-2030年重卡汽车产业园区提升竞争力策略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2024-2030年规划重卡汽车行业重点企业分析</w:t>
      </w:r>
      <w:r>
        <w:rPr>
          <w:rFonts w:hint="eastAsia"/>
        </w:rPr>
        <w:br/>
      </w:r>
      <w:r>
        <w:rPr>
          <w:rFonts w:hint="eastAsia"/>
        </w:rPr>
        <w:t>　　第一节 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2024-2030年重卡汽车行业投资前景策略分析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2024-2030年重卡汽车行业规划发展前景预测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一、重卡汽车行业投资前景预测分析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二、重卡汽车行业需求规模预测分析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三、重卡汽车行业市场前景预测分析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2024-2030年重卡汽车行业投资风险分析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2024-2030年重卡汽车行业投资策略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2024-2030年重卡汽车企业战略规划策略分析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2024-2030年重卡汽车行业规划制定战略研究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2024-2030年重卡汽车行业战略规划的制定原则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2024-2030年重卡汽车行业略规划制定依据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中-智林－2024-2030年重卡汽车行业规划分析工具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2019-2024年中国重卡汽车企业数量增长趋势图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2019-2024年中国重卡汽车行业亏损面统计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2019-2024年中国重卡汽车行业亏损总额统计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2019-2024年中国重卡汽车行业财务费用统计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2024-2030年中国重卡汽车行业销售收入预测趋势图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faeedad434077" w:history="1">
        <w:r>
          <w:rPr>
            <w:rStyle w:val="Hyperlink"/>
          </w:rPr>
          <w:t>中国重卡行业市场调查研究及发展前景预测报告（2024年版）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faeedad434077" w:history="1">
        <w:r>
          <w:rPr>
            <w:rStyle w:val="Hyperlink"/>
          </w:rPr>
          <w:t>https://www.20087.com/6/09/ZhongKaHangYeXianZhuangYuFaZhanQ.html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c931807824ae6" w:history="1">
      <w:r>
        <w:rPr>
          <w:rStyle w:val="Hyperlink"/>
        </w:rPr>
        <w:t>中国重卡行业市场调查研究及发展前景预测报告（2024年版）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ongKaHangYeXianZhuangYuFaZhanQ.html" TargetMode="External" Id="Rab8faeedad43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ongKaHangYeXianZhuangYuFaZhanQ.html" TargetMode="External" Id="Rf0fc93180782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2024-05-08T04:38:00Z</dcterms:created>
  <dcterms:modified xsi:type="dcterms:W3CDTF">2024-05-08T05:38:00Z</dcterms:modified>
  <dc:subject>中国重卡行业市场调查研究及发展前景预测报告（2024年版）</dc:subject>
  <dc:title>中国重卡行业市场调查研究及发展前景预测报告（2024年版）</dc:title>
  <cp:keywords>中国重卡行业市场调查研究及发展前景预测报告（2024年版）</cp:keywords>
  <dc:description>中国重卡行业市场调查研究及发展前景预测报告（2024年版）</dc:description>
</cp:coreProperties>
</file>