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c26279404ba2" w:history="1">
              <w:r>
                <w:rPr>
                  <w:rStyle w:val="Hyperlink"/>
                </w:rPr>
                <w:t>2025-2031年全球与中国汽车电子后视镜市场现状及前景趋势预测报告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c26279404ba2" w:history="1">
              <w:r>
                <w:rPr>
                  <w:rStyle w:val="Hyperlink"/>
                </w:rPr>
                <w:t>2025-2031年全球与中国汽车电子后视镜市场现状及前景趋势预测报告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8c26279404ba2" w:history="1">
                <w:r>
                  <w:rPr>
                    <w:rStyle w:val="Hyperlink"/>
                  </w:rPr>
                  <w:t>https://www.20087.com/6/29/QiCheDianZiHouShiJingHangYeFaZhanQuShi.html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后视镜是一种先进的驾驶辅助系统，正逐渐替代传统的光学后视镜。近年来，随着智能网联汽车技术的进步和消费者对行车安全需求的提升，电子后视镜得到了快速的发展。这些系统通常由摄像头、显示屏和图像处理单元组成，能够提供更宽广的视野和更清晰的图像，尤其是在恶劣天气条件下表现更为出色。目前，欧洲和日本已率先允许汽车制造商在新车上安装电子后视镜，而其他国家和地区也在逐步制定相关政策和技术标准。</w:t>
      </w:r>
      <w:r>
        <w:rPr>
          <w:rFonts w:hint="eastAsia"/>
        </w:rPr>
        <w:br/>
      </w:r>
      <w:r>
        <w:rPr>
          <w:rFonts w:hint="eastAsia"/>
        </w:rPr>
        <w:t>　　预计在未来几年内，随着自动驾驶技术的发展和智能汽车市场的扩大，电子后视镜的需求将持续增长。技术进步将使得电子后视镜更加智能化，比如集成夜视功能、自动调节光线强度等，从而进一步提高驾驶安全性。此外，成本降低和法规支持也将推动这一技术的普及。然而，对于传统光学后视镜的替代并非一蹴而就，还需要解决诸如标准化、成本控制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c26279404ba2" w:history="1">
        <w:r>
          <w:rPr>
            <w:rStyle w:val="Hyperlink"/>
          </w:rPr>
          <w:t>2025-2031年全球与中国汽车电子后视镜市场现状及前景趋势预测报告</w:t>
        </w:r>
      </w:hyperlink>
      <w:r>
        <w:rPr>
          <w:rFonts w:hint="eastAsia"/>
        </w:rPr>
        <w:t>》系统分析了汽车电子后视镜行业的市场规模、供需状况及竞争格局，重点解读了重点汽车电子后视镜企业的经营表现。报告结合汽车电子后视镜技术现状与未来方向，科学预测了行业发展趋势，并通过SWOT分析揭示了汽车电子后视镜市场机遇与潜在风险。市场调研网发布的《</w:t>
      </w:r>
      <w:hyperlink r:id="Rf0c8c26279404ba2" w:history="1">
        <w:r>
          <w:rPr>
            <w:rStyle w:val="Hyperlink"/>
          </w:rPr>
          <w:t>2025-2031年全球与中国汽车电子后视镜市场现状及前景趋势预测报告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汽车电子后视镜市场概述</w:t>
      </w:r>
      <w:r>
        <w:rPr>
          <w:rFonts w:hint="eastAsia"/>
        </w:rPr>
        <w:br/>
      </w:r>
      <w:r>
        <w:rPr>
          <w:rFonts w:hint="eastAsia"/>
        </w:rPr>
        <w:t>　　第一节 汽车电子后视镜产品定义及统计范围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按照不同产品类型，汽车电子后视镜主要可以分为如下几个类别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一、不同产品类型汽车电子后视镜增长趋势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从不同应用，汽车电子后视镜主要包括如下几个方面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全球与中国汽车电子后视镜发展现状及趋势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一、全球汽车电子后视镜发展现状及未来趋势（2020-2025年）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二、中国汽车电子后视镜发展现状及未来趋势（2020-2025年）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全球汽车电子后视镜供需现状及2025-2031年预测（2020-2025年）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二、全球汽车电子后视镜产量、表观消费量及发展趋势（2020-2025年）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中国汽车电子后视镜供需现状及2025-2031年预测（2020-2025年）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一、中国汽车电子后视镜产能、产量、产能利用率及2025-2031年趋势（2020-2025年）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二、中国汽车电子后视镜产量、表观消费量及发展趋势（2020-2025年）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中国及欧美日等汽车电子后视镜行业政策分析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全球与中国主要厂商汽车电子后视镜产量、产值及竞争分析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全球汽车电子后视镜主要厂商列表（2020-2025年）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三、2025年全球主要生产商汽车电子后视镜收入排名</w:t>
      </w:r>
      <w:r>
        <w:rPr>
          <w:rFonts w:hint="eastAsia"/>
        </w:rPr>
        <w:br/>
      </w:r>
      <w:r>
        <w:rPr>
          <w:rFonts w:hint="eastAsia"/>
        </w:rPr>
        <w:t>　　　　四、全球汽车电子后视镜主要厂商产品价格列表（2020-2025年）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中国汽车电子后视镜主要厂商产量、产值及市场份额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汽车电子后视镜厂商产地分布及商业化日期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汽车电子后视镜行业集中度、竞争程度分析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一、汽车电子后视镜行业集中度分析：全球Top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二、全球汽车电子后视镜第一梯队、第二梯队和第三梯队生产商（品牌）及市场份额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全球领先汽车电子后视镜企业SWOT分析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全球主要汽车电子后视镜企业采访及观点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全球主要汽车电子后视镜生产地区分析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全球主要地区汽车电子后视镜市场规模分析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二、全球主要地区汽车电子后视镜产量及市场份额预测（2025-2031年）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四、全球主要地区汽车电子后视镜产值及市场份额预测（2025-2031年）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印度市场汽车电子后视镜产量、产值及增长率（2020-2025年）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全球主要地区汽车电子后视镜消费展望（2025-2031年）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全球主要地区汽车电子后视镜消费量及增长率（2020-2025年）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全球汽车电子后视镜行业重点企业调研分析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汽车电子后视镜重点企业（一）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汽车电子后视镜重点企业（二）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汽车电子后视镜重点企业（三）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汽车电子后视镜重点企业（四）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汽车电子后视镜重点企业（五）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汽车电子后视镜重点企业（六）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汽车电子后视镜重点企业（七）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一、重点企业（七）基本信息、汽车电子后视镜生产基地、销售区域、竞争对手及市场地位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三、重点企业（七）汽车电子后视镜产能、产量、产值、价格及毛利率统计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不同类型汽车电子后视镜市场分析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全球不同类型汽车电子后视镜产量（2020-2031年）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全球不同类型汽车电子后视镜产值（2020-2031年）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全球不同类型汽车电子后视镜价格走势（2020-2025年）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不同价格区间汽车电子后视镜市场份额对比（2020-2025年）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中国不同类型汽车电子后视镜产量（2020-2031年）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一、中国不同类型汽车电子后视镜产量及市场份额（2020-2025年）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中国不同类型汽车电子后视镜产值（2020-2031年）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一、中国不同类型汽车电子后视镜产值及市场份额（2020-2025年）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二、中国不同类型汽车电子后视镜产值预测（2025-2031年）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汽车电子后视镜上游原料及下游主要应用分析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汽车电子后视镜产业链分析</w:t>
      </w:r>
      <w:r>
        <w:rPr>
          <w:rFonts w:hint="eastAsia"/>
        </w:rPr>
        <w:br/>
      </w:r>
      <w:r>
        <w:rPr>
          <w:rFonts w:hint="eastAsia"/>
        </w:rPr>
        <w:t>　　第二节 汽车电子后视镜产业上游供应分析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全球不同应用汽车电子后视镜消费量、市场份额及增长率（2020-2031年）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中国不同应用汽车电子后视镜消费量、市场份额及增长率（2020-2031年）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二、中国不同应用汽车电子后视镜消费量预测（2025-2031年）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中国汽车电子后视镜产量、消费量、进出口分析及未来趋势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中国汽车电子后视镜产量、消费量、进出口分析及未来趋势（2020-2031年）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中国汽车电子后视镜进出口贸易趋势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中国汽车电子后视镜主要进口来源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中国汽车电子后视镜主要出口目的地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中国汽车电子后视镜未来发展的有利因素、不利因素分析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中国汽车电子后视镜主要生产消费地区分布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中国汽车电子后视镜生产地区分布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中国汽车电子后视镜消费地区分布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影响中国汽车电子后视镜供需的主要因素分析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汽车电子后视镜技术及相关行业技术发展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汽车电子后视镜进出口贸易现状及趋势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汽车电子后视镜下游行业需求变化因素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汽车电子后视镜行业、产品及技术发展趋势（2025-2031年）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汽车电子后视镜行业及市场环境发展趋势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汽车电子后视镜产品及技术发展趋势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汽车电子后视镜产品价格走势</w:t>
      </w:r>
      <w:r>
        <w:rPr>
          <w:rFonts w:hint="eastAsia"/>
        </w:rPr>
        <w:br/>
      </w:r>
      <w:r>
        <w:rPr>
          <w:rFonts w:hint="eastAsia"/>
        </w:rPr>
        <w:t>　　第四节 汽车电子后视镜市场消费形态、消费者偏好（2025-2031年）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汽车电子后视镜销售渠道分析及建议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国内汽车电子后视镜销售渠道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海外市场汽车电子后视镜销售渠道</w:t>
      </w:r>
      <w:r>
        <w:rPr>
          <w:rFonts w:hint="eastAsia"/>
        </w:rPr>
        <w:br/>
      </w:r>
      <w:r>
        <w:rPr>
          <w:rFonts w:hint="eastAsia"/>
        </w:rPr>
        <w:t>　　第三节 汽车电子后视镜销售/营销策略建议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按照不同产品类型，汽车电子后视镜主要可以分为如下几个类别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不同种类汽车电子后视镜增长趋势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按不同应用，汽车电子后视镜主要包括如下几个方面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不同应用汽车电子后视镜消费量增长趋势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中国及欧美日等地区汽车电子后视镜相关政策分析</w:t>
      </w:r>
      <w:r>
        <w:rPr>
          <w:rFonts w:hint="eastAsia"/>
        </w:rPr>
        <w:br/>
      </w:r>
      <w:r>
        <w:rPr>
          <w:rFonts w:hint="eastAsia"/>
        </w:rPr>
        <w:t>　　表 全球汽车电子后视镜主要厂商产量列表（2020-2025年）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全球汽车电子后视镜主要厂商产值、市场份额列表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2025年全球主要生产商汽车电子后视镜收入排名</w:t>
      </w:r>
      <w:r>
        <w:rPr>
          <w:rFonts w:hint="eastAsia"/>
        </w:rPr>
        <w:br/>
      </w:r>
      <w:r>
        <w:rPr>
          <w:rFonts w:hint="eastAsia"/>
        </w:rPr>
        <w:t>　　表 全球汽车电子后视镜主要厂商产品价格列表（2020-2025年）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中国汽车电子后视镜主要厂商产品价格列表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中国汽车电子后视镜主要厂商产值列表（2020-2025年）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中国汽车电子后视镜主要厂商产值市场份额列表（2020-2025年）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全球主要汽车电子后视镜厂商产地分布及商业化日期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全球主要汽车电子后视镜企业采访及观点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全球主要地区汽车电子后视镜消费量市场份额列表（2020-2025年）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重点企业（七）汽车电子后视镜产品规格、参数及市场应用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重点企业（七）汽车电子后视镜产能、产量、产值、价格及毛利率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重点企业（七）汽车电子后视镜产品规格及价格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全球不同产品类型汽车电子后视镜产量（2020-2025年）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全球不同产品类型汽车电子后视镜产量市场份额（2020-2025年）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全球不同产品类型汽车电子后视镜产量市场份额预测（2025-2031年）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全球不同类型汽车电子后视镜产值（2020-2025年）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全球不同类型汽车电子后视镜产值市场份额（2020-2025年）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全球不同类型汽车电子后视镜产值市场份额预测（2025-2031年）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全球不同价格区间汽车电子后视镜市场份额对比（2020-2025年）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中国不同产品类型汽车电子后视镜产值市场份额预测（2025-2031年）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汽车电子后视镜上游原料供应商及联系方式列表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中国不同应用汽车电子后视镜消费量（2020-2025年）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中国不同应用汽车电子后视镜消费量预测（2025-2031年）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中国汽车电子后视镜产量、消费量、进出口（2020-2025年）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中国汽车电子后视镜产量、消费量、进出口预测（2025-2031年）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中国市场汽车电子后视镜进出口贸易趋势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中国市场汽车电子后视镜主要进口来源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中国市场汽车电子后视镜主要出口目的地</w:t>
      </w:r>
      <w:r>
        <w:rPr>
          <w:rFonts w:hint="eastAsia"/>
        </w:rPr>
        <w:br/>
      </w:r>
      <w:r>
        <w:rPr>
          <w:rFonts w:hint="eastAsia"/>
        </w:rPr>
        <w:t>　　表 中国汽车电子后视镜市场未来发展的有利因素、不利因素分析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中国汽车电子后视镜生产地区分布</w:t>
      </w:r>
      <w:r>
        <w:rPr>
          <w:rFonts w:hint="eastAsia"/>
        </w:rPr>
        <w:br/>
      </w:r>
      <w:r>
        <w:rPr>
          <w:rFonts w:hint="eastAsia"/>
        </w:rPr>
        <w:t>　　表 中国汽车电子后视镜消费地区分布</w:t>
      </w:r>
      <w:r>
        <w:rPr>
          <w:rFonts w:hint="eastAsia"/>
        </w:rPr>
        <w:br/>
      </w:r>
      <w:r>
        <w:rPr>
          <w:rFonts w:hint="eastAsia"/>
        </w:rPr>
        <w:t>　　表 汽车电子后视镜行业及市场环境发展趋势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汽车电子后视镜产品及技术发展趋势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国内汽车电子后视镜主要销售模式及销售渠道趋势（2020-2025年）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欧美日等地区汽车电子后视镜主要销售模式及销售渠道趋势（2020-2025年）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汽车电子后视镜产品市场定位及目标消费者分析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汽车电子后视镜产品图片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2025年全球不同产品类型汽车电子后视镜产量市场份额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全球不同类型汽车电子后视镜消费量市场份额对比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中国汽车电子后视镜产量及发展趋势（2020-2025年）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中国汽车电子后视镜产值及未来发展趋势（2020-2025年）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中国汽车电子后视镜产能、产量、产能利用率及发展趋势（2020-2025年）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中国汽车电子后视镜产量、市场需求量及发展趋势（2020-2025年）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全球汽车电子后视镜主要厂商2025年产量市场份额列表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全球汽车电子后视镜主要厂商2025年产值市场份额列表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中国市场汽车电子后视镜主要厂商产量市场份额列表（2020-2025年）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中国汽车电子后视镜主要厂商2025年产量市场份额列表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中国汽车电子后视镜主要厂商2025年产值市场份额列表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2025年全球前五及前十大生产商汽车电子后视镜市场份额</w:t>
      </w:r>
      <w:r>
        <w:rPr>
          <w:rFonts w:hint="eastAsia"/>
        </w:rPr>
        <w:br/>
      </w:r>
      <w:r>
        <w:rPr>
          <w:rFonts w:hint="eastAsia"/>
        </w:rPr>
        <w:t>　　图 全球汽车电子后视镜第一梯队、第二梯队和第三梯队生产商（品牌）及市场份额（2020-2025年）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汽车电子后视镜全球领先企业SWOT分析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全球主要地区汽车电子后视镜消费量市场份额对比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印度市场汽车电子后视镜产量及增长率（2020-2025年）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印度市场汽车电子后视镜产值及增长率（2020-2025年）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全球主要地区汽车电子后视镜消费量市场份额（2020-2025年）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全球主要地区汽车电子后视镜消费量市场份额预测（2025-2031年）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印度市场汽车电子后视镜消费量、增长率及发展预测（2020-2025年）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汽车电子后视镜产业链分析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汽车电子后视镜产品价格走势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c26279404ba2" w:history="1">
        <w:r>
          <w:rPr>
            <w:rStyle w:val="Hyperlink"/>
          </w:rPr>
          <w:t>2025-2031年全球与中国汽车电子后视镜市场现状及前景趋势预测报告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8c26279404ba2" w:history="1">
        <w:r>
          <w:rPr>
            <w:rStyle w:val="Hyperlink"/>
          </w:rPr>
          <w:t>https://www.20087.com/6/29/QiCheDianZiHouShiJingHangYeFaZhanQuShi.html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有什么功能怎么用、华为汽车电子后视镜、汽车后视镜十强厂家、汽车电子后视镜值得装吗、后视镜自动折叠按钮开关、汽车电子后视镜龙头上市公司、车后视镜突然不自己不打开了、汽车电子后视镜龙头股、后视镜控制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0c12de0974006" w:history="1">
      <w:r>
        <w:rPr>
          <w:rStyle w:val="Hyperlink"/>
        </w:rPr>
        <w:t>2025-2031年全球与中国汽车电子后视镜市场现状及前景趋势预测报告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DianZiHouShiJingHangYeFaZhanQuShi.html" TargetMode="External" Id="Rf0c8c262794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DianZiHouShiJingHangYeFaZhanQuShi.html" TargetMode="External" Id="R2290c12de097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2025-06-06T02:30:00Z</dcterms:created>
  <dcterms:modified xsi:type="dcterms:W3CDTF">2025-06-06T03:30:00Z</dcterms:modified>
  <dc:subject>2025-2031年全球与中国汽车电子后视镜市场现状及前景趋势预测报告</dc:subject>
  <dc:title>2025-2031年全球与中国汽车电子后视镜市场现状及前景趋势预测报告</dc:title>
  <cp:keywords>2025-2031年全球与中国汽车电子后视镜市场现状及前景趋势预测报告</cp:keywords>
  <dc:description>2025-2031年全球与中国汽车电子后视镜市场现状及前景趋势预测报告</dc:description>
</cp:coreProperties>
</file>