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9b196ddf04c5d" w:history="1">
              <w:r>
                <w:rPr>
                  <w:rStyle w:val="Hyperlink"/>
                </w:rPr>
                <w:t>2026-2032年中国智能物流市场现状与发展趋势分析报告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9b196ddf04c5d" w:history="1">
              <w:r>
                <w:rPr>
                  <w:rStyle w:val="Hyperlink"/>
                </w:rPr>
                <w:t>2026-2032年中国智能物流市场现状与发展趋势分析报告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9b196ddf04c5d" w:history="1">
                <w:r>
                  <w:rPr>
                    <w:rStyle w:val="Hyperlink"/>
                  </w:rPr>
                  <w:t>https://www.20087.com/7/69/ZhiNengWuLiuDeFaZhanQuShi.html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基于信息技术、物联网、大数据、云计算等先进技术，实现物流各环节自动化、信息化和智能化管理的综合体系。目前，智能物流在电商、零售、制造业等多个行业得到广泛应用，从自动化仓储、智能分拣、无人驾驶配送车到实时物流跟踪，极大地提高了物流效率，降低了运营成本，并增强了供应链的透明度和灵活性。特别是疫情期间，智能物流在保障物资供应、减少人员接触方面发挥了重要作用。</w:t>
      </w:r>
      <w:r>
        <w:rPr>
          <w:rFonts w:hint="eastAsia"/>
        </w:rPr>
        <w:br/>
      </w:r>
      <w:r>
        <w:rPr>
          <w:rFonts w:hint="eastAsia"/>
        </w:rPr>
        <w:t>　　未来，智能物流将继续深化技术应用，推动物流行业向更高层次的智能化、无人化迈进。5G、区块链、人工智能等前沿技术的融合，将促进物流系统的全面升级，实现更高效的数据传输、更安全的信息追溯以及更精准的需求预测。此外，绿色物流理念的兴起，将促使企业在智能物流解决方案中融入更多节能减排、循环利用的技术和措施，推动行业可持续发展。随着全球贸易格局的变化和消费者需求的多样化，智能物流还将不断探索跨界合作新模式，构建更加灵活、响应迅速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9b196ddf04c5d" w:history="1">
        <w:r>
          <w:rPr>
            <w:rStyle w:val="Hyperlink"/>
          </w:rPr>
          <w:t>2026-2032年中国智能物流市场现状与发展趋势分析报告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智能物流行业的市场规模、需求变化、产业链动态及区域发展格局。报告重点解读了智能物流行业竞争态势与重点企业的市场表现，并通过科学研判行业趋势与前景，揭示了智能物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智能物流产业概述</w:t>
      </w:r>
      <w:r>
        <w:rPr>
          <w:rFonts w:hint="eastAsia"/>
        </w:rPr>
        <w:br/>
      </w:r>
      <w:r>
        <w:rPr>
          <w:rFonts w:hint="eastAsia"/>
        </w:rPr>
        <w:t>　　第一节 智能物流定义</w:t>
      </w:r>
      <w:r>
        <w:rPr>
          <w:rFonts w:hint="eastAsia"/>
        </w:rPr>
        <w:br/>
      </w:r>
      <w:r>
        <w:rPr>
          <w:rFonts w:hint="eastAsia"/>
        </w:rPr>
        <w:t>　　第二节 智能物流行业特点</w:t>
      </w:r>
      <w:r>
        <w:rPr>
          <w:rFonts w:hint="eastAsia"/>
        </w:rPr>
        <w:br/>
      </w:r>
      <w:r>
        <w:rPr>
          <w:rFonts w:hint="eastAsia"/>
        </w:rPr>
        <w:t>　　第三节 智能物流发展历程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2025-2026年中国智能物流行业发展环境分析</w:t>
      </w:r>
      <w:r>
        <w:rPr>
          <w:rFonts w:hint="eastAsia"/>
        </w:rPr>
        <w:br/>
      </w:r>
      <w:r>
        <w:rPr>
          <w:rFonts w:hint="eastAsia"/>
        </w:rPr>
        <w:t>　　第一节 智能物流行业经济环境分析</w:t>
      </w:r>
      <w:r>
        <w:rPr>
          <w:rFonts w:hint="eastAsia"/>
        </w:rPr>
        <w:br/>
      </w:r>
      <w:r>
        <w:rPr>
          <w:rFonts w:hint="eastAsia"/>
        </w:rPr>
        <w:t>　　第二节 智能物流行业政策环境分析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二、相关智能物流行业标准分析</w:t>
      </w:r>
      <w:r>
        <w:rPr>
          <w:rFonts w:hint="eastAsia"/>
        </w:rPr>
        <w:br/>
      </w:r>
      <w:r>
        <w:rPr>
          <w:rFonts w:hint="eastAsia"/>
        </w:rPr>
        <w:t>　　第三节 智能物流行业社会环境分析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国外主要国家、地区智能物流市场现状</w:t>
      </w:r>
      <w:r>
        <w:rPr>
          <w:rFonts w:hint="eastAsia"/>
        </w:rPr>
        <w:br/>
      </w:r>
      <w:r>
        <w:rPr>
          <w:rFonts w:hint="eastAsia"/>
        </w:rPr>
        <w:t>　　第三节 全球智能物流行业发展趋势预测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2020-2025年中国智能物流行业规模情况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三、我国智能物流市场竞争趋势</w:t>
      </w:r>
      <w:r>
        <w:rPr>
          <w:rFonts w:hint="eastAsia"/>
        </w:rPr>
        <w:br/>
      </w:r>
      <w:r>
        <w:rPr>
          <w:rFonts w:hint="eastAsia"/>
        </w:rPr>
        <w:t>　　第三节 智能物流行业兼并与重组整合分析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智能物流行业SWOT模型分析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四、智能物流行业风险分析</w:t>
      </w:r>
      <w:r>
        <w:rPr>
          <w:rFonts w:hint="eastAsia"/>
        </w:rPr>
        <w:br/>
      </w:r>
      <w:r>
        <w:rPr>
          <w:rFonts w:hint="eastAsia"/>
        </w:rPr>
        <w:t>　　第二节 智能物流行业投资风险及控制策略分析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一、智能物流企业融资策略</w:t>
      </w:r>
      <w:r>
        <w:rPr>
          <w:rFonts w:hint="eastAsia"/>
        </w:rPr>
        <w:br/>
      </w:r>
      <w:r>
        <w:rPr>
          <w:rFonts w:hint="eastAsia"/>
        </w:rPr>
        <w:t>　　　　二、智能物流企业人才策略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一、智能物流企业定位策略</w:t>
      </w:r>
      <w:r>
        <w:rPr>
          <w:rFonts w:hint="eastAsia"/>
        </w:rPr>
        <w:br/>
      </w:r>
      <w:r>
        <w:rPr>
          <w:rFonts w:hint="eastAsia"/>
        </w:rPr>
        <w:t>　　　　二、智能物流企业价格策略</w:t>
      </w:r>
      <w:r>
        <w:rPr>
          <w:rFonts w:hint="eastAsia"/>
        </w:rPr>
        <w:br/>
      </w:r>
      <w:r>
        <w:rPr>
          <w:rFonts w:hint="eastAsia"/>
        </w:rPr>
        <w:t>　　　　三、智能物流企业促销策略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中^智^林^智能物流行业研究结论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智能物流行业历程</w:t>
      </w:r>
      <w:r>
        <w:rPr>
          <w:rFonts w:hint="eastAsia"/>
        </w:rPr>
        <w:br/>
      </w:r>
      <w:r>
        <w:rPr>
          <w:rFonts w:hint="eastAsia"/>
        </w:rPr>
        <w:t>　　图表 智能物流行业生命周期</w:t>
      </w:r>
      <w:r>
        <w:rPr>
          <w:rFonts w:hint="eastAsia"/>
        </w:rPr>
        <w:br/>
      </w:r>
      <w:r>
        <w:rPr>
          <w:rFonts w:hint="eastAsia"/>
        </w:rPr>
        <w:t>　　图表 智能物流行业产业链分析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9b196ddf04c5d" w:history="1">
        <w:r>
          <w:rPr>
            <w:rStyle w:val="Hyperlink"/>
          </w:rPr>
          <w:t>2026-2032年中国智能物流市场现状与发展趋势分析报告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9b196ddf04c5d" w:history="1">
        <w:r>
          <w:rPr>
            <w:rStyle w:val="Hyperlink"/>
          </w:rPr>
          <w:t>https://www.20087.com/7/69/ZhiNengWuLiuDeFaZhanQuShi.html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2749cc404560" w:history="1">
      <w:r>
        <w:rPr>
          <w:rStyle w:val="Hyperlink"/>
        </w:rPr>
        <w:t>2026-2032年中国智能物流市场现状与发展趋势分析报告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WuLiuDeFaZhanQuShi.html" TargetMode="External" Id="R1dd9b196ddf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WuLiuDeFaZhanQuShi.html" TargetMode="External" Id="R4ae22749cc40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2025-09-08T02:54:00Z</dcterms:created>
  <dcterms:modified xsi:type="dcterms:W3CDTF">2025-09-08T03:54:00Z</dcterms:modified>
  <dc:subject>2026-2032年中国智能物流市场现状与发展趋势分析报告</dc:subject>
  <dc:title>2026-2032年中国智能物流市场现状与发展趋势分析报告</dc:title>
  <cp:keywords>2026-2032年中国智能物流市场现状与发展趋势分析报告</cp:keywords>
  <dc:description>2026-2032年中国智能物流市场现状与发展趋势分析报告</dc:description>
</cp:coreProperties>
</file>