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7eb6ab694ee8" w:history="1">
              <w:r>
                <w:rPr>
                  <w:rStyle w:val="Hyperlink"/>
                </w:rPr>
                <w:t>2023-2029年中国物流O2O行业发展深度调研与未来趋势分析报告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7eb6ab694ee8" w:history="1">
              <w:r>
                <w:rPr>
                  <w:rStyle w:val="Hyperlink"/>
                </w:rPr>
                <w:t>2023-2029年中国物流O2O行业发展深度调研与未来趋势分析报告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47eb6ab694ee8" w:history="1">
                <w:r>
                  <w:rPr>
                    <w:rStyle w:val="Hyperlink"/>
                  </w:rPr>
                  <w:t>https://www.20087.com/8/79/WuLiuO2OHangYeFaZhanQuShi.html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O2O（Online-to-Offline）是指利用线上平台整合线下物流资源，为用户提供更加便捷、高效的物流服务。近年来，随着电子商务的飞速发展和消费者对配送时效要求的提高，物流O2O市场呈现出快速增长的趋势。一方面，通过大数据和云计算技术的应用，物流公司能够更有效地调配资源，提高配送效率；另一方面，随着移动支付的普及，用户在线下单、支付和追踪物流变得更加便捷。此外，随着共享经济的发展，物流O2O模式也在不断探索新的合作方式和服务模式。</w:t>
      </w:r>
      <w:r>
        <w:rPr>
          <w:rFonts w:hint="eastAsia"/>
        </w:rPr>
        <w:br/>
      </w:r>
      <w:r>
        <w:rPr>
          <w:rFonts w:hint="eastAsia"/>
        </w:rPr>
        <w:t>　　未来，物流O2O市场将继续保持增长。一方面，随着5G、物联网等新一代信息技术的应用，物流O2O将实现更加智能化和个性化的服务，提高用户体验；另一方面，随着绿色环保理念的深入人心，物流O2O将更加注重节能减排和可持续发展，通过优化物流路径和包装等方式减少对环境的影响。此外，随着跨境电商的崛起，物流O2O也将进一步拓展国际市场，提供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7eb6ab694ee8" w:history="1">
        <w:r>
          <w:rPr>
            <w:rStyle w:val="Hyperlink"/>
          </w:rPr>
          <w:t>2023-2029年中国物流O2O行业发展深度调研与未来趋势分析报告</w:t>
        </w:r>
      </w:hyperlink>
      <w:r>
        <w:rPr>
          <w:rFonts w:hint="eastAsia"/>
        </w:rPr>
        <w:t>》全面分析了我国物流O2O行业的现状、市场需求、市场规模以及价格动态，探讨了物流O2O产业链的结构与发展。物流O2O报告对物流O2O细分市场进行了剖析，同时基于科学数据，对物流O2O市场前景及发展趋势进行了预测。报告还聚焦物流O2O重点企业，并对其品牌影响力、市场竞争力以及行业集中度进行了评估。物流O2O报告为投资者、产业链相关企业及政府决策部门提供了专业、客观的参考，是了解和把握物流O2O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物流O2O行业产业链分析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国际物流O2O行业发展分析及经验借鉴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全球物流O2O市场总体情况分析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一、全球物流O2O行业的发展概况及特点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二、全球物流O2O市场结构</w:t>
      </w:r>
      <w:r>
        <w:rPr>
          <w:rFonts w:hint="eastAsia"/>
        </w:rPr>
        <w:br/>
      </w:r>
      <w:r>
        <w:rPr>
          <w:rFonts w:hint="eastAsia"/>
        </w:rPr>
        <w:t>　　　　三、全球物流O2O行业竞争格局</w:t>
      </w:r>
      <w:r>
        <w:rPr>
          <w:rFonts w:hint="eastAsia"/>
        </w:rPr>
        <w:br/>
      </w:r>
      <w:r>
        <w:rPr>
          <w:rFonts w:hint="eastAsia"/>
        </w:rPr>
        <w:t>　　　　四、全球物流O2O市场区域分布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全球主要国家和地区物流O2O市场发展分析</w:t>
      </w:r>
      <w:r>
        <w:rPr>
          <w:rFonts w:hint="eastAsia"/>
        </w:rPr>
        <w:br/>
      </w:r>
      <w:r>
        <w:rPr>
          <w:rFonts w:hint="eastAsia"/>
        </w:rPr>
        <w:t>　　　　一、欧洲地区物流O2O市场发展分析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、欧洲地区物流O2O行业发展概况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、欧洲地区物流O2O市场覆盖率</w:t>
      </w:r>
      <w:r>
        <w:rPr>
          <w:rFonts w:hint="eastAsia"/>
        </w:rPr>
        <w:br/>
      </w:r>
      <w:r>
        <w:rPr>
          <w:rFonts w:hint="eastAsia"/>
        </w:rPr>
        <w:t>　　　　　　3 、欧洲地区物流O2O市场运行效果</w:t>
      </w:r>
      <w:r>
        <w:rPr>
          <w:rFonts w:hint="eastAsia"/>
        </w:rPr>
        <w:br/>
      </w:r>
      <w:r>
        <w:rPr>
          <w:rFonts w:hint="eastAsia"/>
        </w:rPr>
        <w:t>　　　　二、美国物流O2O市场发展分析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、美国物流O2O行业发展概况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、美国物流O2O市场覆盖率</w:t>
      </w:r>
      <w:r>
        <w:rPr>
          <w:rFonts w:hint="eastAsia"/>
        </w:rPr>
        <w:br/>
      </w:r>
      <w:r>
        <w:rPr>
          <w:rFonts w:hint="eastAsia"/>
        </w:rPr>
        <w:t>　　　　　　3 、美国物流O2O市场运行效果</w:t>
      </w:r>
      <w:r>
        <w:rPr>
          <w:rFonts w:hint="eastAsia"/>
        </w:rPr>
        <w:br/>
      </w:r>
      <w:r>
        <w:rPr>
          <w:rFonts w:hint="eastAsia"/>
        </w:rPr>
        <w:t>　　　　三、日本物流O2O市场发展分析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、日本物流O2O行业发展概况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、日本物流O2O市场覆盖率</w:t>
      </w:r>
      <w:r>
        <w:rPr>
          <w:rFonts w:hint="eastAsia"/>
        </w:rPr>
        <w:br/>
      </w:r>
      <w:r>
        <w:rPr>
          <w:rFonts w:hint="eastAsia"/>
        </w:rPr>
        <w:t>　　　　　　3 、日本物流O2O市场运行效果</w:t>
      </w:r>
      <w:r>
        <w:rPr>
          <w:rFonts w:hint="eastAsia"/>
        </w:rPr>
        <w:br/>
      </w:r>
      <w:r>
        <w:rPr>
          <w:rFonts w:hint="eastAsia"/>
        </w:rPr>
        <w:t>　　第三节 国外物流O2O行业发展经验借鉴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一、国外物流O2O模式特点</w:t>
      </w:r>
      <w:r>
        <w:rPr>
          <w:rFonts w:hint="eastAsia"/>
        </w:rPr>
        <w:br/>
      </w:r>
      <w:r>
        <w:rPr>
          <w:rFonts w:hint="eastAsia"/>
        </w:rPr>
        <w:t>　　　　二、国外物流O2O运行模式</w:t>
      </w:r>
      <w:r>
        <w:rPr>
          <w:rFonts w:hint="eastAsia"/>
        </w:rPr>
        <w:br/>
      </w:r>
      <w:r>
        <w:rPr>
          <w:rFonts w:hint="eastAsia"/>
        </w:rPr>
        <w:t>　　　　三、国外物流O2O成功秘诀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二、我国物流O2O行业发展概况及特点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三、我国物流O2O行业发展存在的问题及对策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2018-2023年物流O2O行业运行现状分析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一、我国物流O2O行业资产规模分析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二、我国物流O2O行业市场规模分析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三、中国物流O2O行业市场发展特点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2018-2023年物流O2O市场经营情况分析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一、中国物流O2O行业交易总额分析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二、中国物流O2O行业订单量分析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三、中国物流O2O行业利润总额分析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2018-2023年中国物流O2O行业企业分析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2018-2023年中国物流O2O所属行业财务指标总体分析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物流O2O行业发展模式分析</w:t>
      </w:r>
      <w:r>
        <w:rPr>
          <w:rFonts w:hint="eastAsia"/>
        </w:rPr>
        <w:br/>
      </w:r>
      <w:r>
        <w:rPr>
          <w:rFonts w:hint="eastAsia"/>
        </w:rPr>
        <w:t>　　第一节 全民众包模式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第二节 物流公司众包模式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二、模式利弊分析</w:t>
      </w:r>
      <w:r>
        <w:rPr>
          <w:rFonts w:hint="eastAsia"/>
        </w:rPr>
        <w:br/>
      </w:r>
      <w:r>
        <w:rPr>
          <w:rFonts w:hint="eastAsia"/>
        </w:rPr>
        <w:t>　　　　三、模式应用要求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第三节 自建物流模式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第四节 货运O2O模式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　　1 、同城货运</w:t>
      </w:r>
      <w:r>
        <w:rPr>
          <w:rFonts w:hint="eastAsia"/>
        </w:rPr>
        <w:br/>
      </w:r>
      <w:r>
        <w:rPr>
          <w:rFonts w:hint="eastAsia"/>
        </w:rPr>
        <w:t>　　　　　　2 、抢单模式</w:t>
      </w:r>
      <w:r>
        <w:rPr>
          <w:rFonts w:hint="eastAsia"/>
        </w:rPr>
        <w:br/>
      </w:r>
      <w:r>
        <w:rPr>
          <w:rFonts w:hint="eastAsia"/>
        </w:rPr>
        <w:t>　　　　　　3 、跨城货运</w:t>
      </w:r>
      <w:r>
        <w:rPr>
          <w:rFonts w:hint="eastAsia"/>
        </w:rPr>
        <w:br/>
      </w:r>
      <w:r>
        <w:rPr>
          <w:rFonts w:hint="eastAsia"/>
        </w:rPr>
        <w:t>　　　　二、模式面临的问题</w:t>
      </w:r>
      <w:r>
        <w:rPr>
          <w:rFonts w:hint="eastAsia"/>
        </w:rPr>
        <w:br/>
      </w:r>
      <w:r>
        <w:rPr>
          <w:rFonts w:hint="eastAsia"/>
        </w:rPr>
        <w:t>　　　　三、模式竞争格局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2023-2029年物流O2O行业竞争形势分析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一、物流O2O行业竞争结构分析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二、物流O2O行业集中度分析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三、物流O2O行业SWOT分析</w:t>
      </w:r>
      <w:r>
        <w:rPr>
          <w:rFonts w:hint="eastAsia"/>
        </w:rPr>
        <w:br/>
      </w:r>
      <w:r>
        <w:rPr>
          <w:rFonts w:hint="eastAsia"/>
        </w:rPr>
        <w:t>　　　　　　1 、物流O2O行业优势分析</w:t>
      </w:r>
      <w:r>
        <w:rPr>
          <w:rFonts w:hint="eastAsia"/>
        </w:rPr>
        <w:br/>
      </w:r>
      <w:r>
        <w:rPr>
          <w:rFonts w:hint="eastAsia"/>
        </w:rPr>
        <w:t>　　　　　　2 、物流O2O行业劣势分析</w:t>
      </w:r>
      <w:r>
        <w:rPr>
          <w:rFonts w:hint="eastAsia"/>
        </w:rPr>
        <w:br/>
      </w:r>
      <w:r>
        <w:rPr>
          <w:rFonts w:hint="eastAsia"/>
        </w:rPr>
        <w:t>　　　　　　3 、物流O2O行业机会分析</w:t>
      </w:r>
      <w:r>
        <w:rPr>
          <w:rFonts w:hint="eastAsia"/>
        </w:rPr>
        <w:br/>
      </w:r>
      <w:r>
        <w:rPr>
          <w:rFonts w:hint="eastAsia"/>
        </w:rPr>
        <w:t>　　　　　　4 、物流O2O行业威胁分析</w:t>
      </w:r>
      <w:r>
        <w:rPr>
          <w:rFonts w:hint="eastAsia"/>
        </w:rPr>
        <w:br/>
      </w:r>
      <w:r>
        <w:rPr>
          <w:rFonts w:hint="eastAsia"/>
        </w:rPr>
        <w:t>　　第二节 中国物流O2O行业竞争格局综述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一、物流O2O行业竞争概况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二、中国物流O2O行业竞争力分析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、我国物流O2O行业竞争力剖析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、我国物流O2O企业市场竞争的优势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、国内物流O2O企业竞争能力提升途径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三、中国物流O2O竞争力优势分析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物流O2O行业并购重组分析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物流O2O成功案例分析</w:t>
      </w:r>
      <w:r>
        <w:rPr>
          <w:rFonts w:hint="eastAsia"/>
        </w:rPr>
        <w:br/>
      </w:r>
      <w:r>
        <w:rPr>
          <w:rFonts w:hint="eastAsia"/>
        </w:rPr>
        <w:t>　　第一节 趣活美食送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快收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京东众包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人人快递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货拉拉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1号货的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蓝犀牛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PP速达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运宝网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2023-2029年物流O2O行业前景及趋势预测分析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2023-2029年物流O2O市场发展趋势预测分析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一、2023-2029年物流O2O行业发展趋势预测分析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二、2023-2029年物流O2O市场规模预测分析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、物流O2O行业市场容量预测分析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、物流O2O行业销售收入预测分析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三、2023-2029年物流O2O行业应用趋势预测分析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2023-2029年中国物流O2O行业供需预测分析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一、2023-2029年中国物流O2O行业供给预测分析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二、2023-2029年中国物流O2O行业产量预测分析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三、2023-2029年中国物流O2O市场销量预测分析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四、2023-2029年中国物流O2O行业需求预测分析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五、2023-2029年中国物流O2O行业供需平衡预测分析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物流O2O行业面临的机遇分析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中国物流O2O面临的挑战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二、线下物流企业的服务质量很难保障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三、O2O物流平台爆食品安全问题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中国物流O2O行业发展对策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四、保障药品安全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2023-2029年物流O2O行业投资机会与风险防范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中国物流O2O行业投资特性分析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中国物流O2O行业投资风险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物流O2O行业投资机会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对我国物流O2O品牌的战略思考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中⋅智⋅林⋅物流O2O行业投资战略及建议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一、2023-2029年行业投资战略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三、2023-2029年行业投资方向建议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7eb6ab694ee8" w:history="1">
        <w:r>
          <w:rPr>
            <w:rStyle w:val="Hyperlink"/>
          </w:rPr>
          <w:t>2023-2029年中国物流O2O行业发展深度调研与未来趋势分析报告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47eb6ab694ee8" w:history="1">
        <w:r>
          <w:rPr>
            <w:rStyle w:val="Hyperlink"/>
          </w:rPr>
          <w:t>https://www.20087.com/8/79/WuLiuO2OHangYeFaZhanQuShi.html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18cc53fe64664" w:history="1">
      <w:r>
        <w:rPr>
          <w:rStyle w:val="Hyperlink"/>
        </w:rPr>
        <w:t>2023-2029年中国物流O2O行业发展深度调研与未来趋势分析报告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LiuO2OHangYeFaZhanQuShi.html" TargetMode="External" Id="R0ca47eb6ab69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LiuO2OHangYeFaZhanQuShi.html" TargetMode="External" Id="Rbd118cc53fe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2023-05-04T00:01:00Z</dcterms:created>
  <dcterms:modified xsi:type="dcterms:W3CDTF">2023-05-04T01:01:00Z</dcterms:modified>
  <dc:subject>2023-2029年中国物流O2O行业发展深度调研与未来趋势分析报告</dc:subject>
  <dc:title>2023-2029年中国物流O2O行业发展深度调研与未来趋势分析报告</dc:title>
  <cp:keywords>2023-2029年中国物流O2O行业发展深度调研与未来趋势分析报告</cp:keywords>
  <dc:description>2023-2029年中国物流O2O行业发展深度调研与未来趋势分析报告</dc:description>
</cp:coreProperties>
</file>