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80135fdf645eb" w:history="1">
              <w:r>
                <w:rPr>
                  <w:rStyle w:val="Hyperlink"/>
                </w:rPr>
                <w:t>2026-2032年中国车模发展现状分析与市场前景预测报告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80135fdf645eb" w:history="1">
              <w:r>
                <w:rPr>
                  <w:rStyle w:val="Hyperlink"/>
                </w:rPr>
                <w:t>2026-2032年中国车模发展现状分析与市场前景预测报告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80135fdf645eb" w:history="1">
                <w:r>
                  <w:rPr>
                    <w:rStyle w:val="Hyperlink"/>
                  </w:rPr>
                  <w:t>https://www.20087.com/9/89/CheMoHangYeQianJingQuShi.html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模即汽车模型，是按比例缩小复制真实车辆外观与结构的收藏或展示类产品，涵盖静态摆件、可动模型、限量版纪念品等多种类型，主要面向汽车爱好者、品牌粉丝、收藏群体及商业展示用途。目前，市场上主流材质包括锌合金、塑料、树脂等，制作工艺涵盖铸造、喷涂、组装等多个环节。部分国际品牌凭借精细做工与IP授权优势，在高端市场占据主导地位，而国内厂商则在中低端市场通过性价比和快速响应能力拓展份额。然而，行业内仍存在仿制侵权严重、设计创新能力不足、标准化程度低等问题，影响产业发展质量。</w:t>
      </w:r>
      <w:r>
        <w:rPr>
          <w:rFonts w:hint="eastAsia"/>
        </w:rPr>
        <w:br/>
      </w:r>
      <w:r>
        <w:rPr>
          <w:rFonts w:hint="eastAsia"/>
        </w:rPr>
        <w:t>　　未来，车模将朝着个性化定制、科技融合、文化衍生方向稳步发展。随着3D打印、CNC精雕等技术的普及，企业将能够提供更高精度、更小批量的定制化产品，满足收藏者个性化需求。同时，智能交互元素如LED灯光系统、蓝牙连接、AR互动识别等功能的融入，将提升车模的趣味性与展示价值。汽车产业与影视、游戏、动漫等内容产业的联动，也将促使车模成为IP经济的重要载体。政策层面加强对知识产权保护与行业标准建设，有助于规范市场竞争秩序，推动车模产业从传统玩具制造向文化创意与高端收藏领域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80135fdf645eb" w:history="1">
        <w:r>
          <w:rPr>
            <w:rStyle w:val="Hyperlink"/>
          </w:rPr>
          <w:t>2026-2032年中国车模发展现状分析与市场前景预测报告</w:t>
        </w:r>
      </w:hyperlink>
      <w:r>
        <w:rPr>
          <w:rFonts w:hint="eastAsia"/>
        </w:rPr>
        <w:t>》依托国家统计局、相关行业协会及科研机构的权威数据，系统分析了车模行业现状。报告从车模市场规模、供需关系、竞争格局等维度展开研究，重点评估了主要车模企业的市场表现。通过对车模行业技术发展水平和市场环境的分析，客观预测了未来发展趋势，并指出值得关注的机遇与风险。报告为车模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车模行业界定</w:t>
      </w:r>
      <w:r>
        <w:rPr>
          <w:rFonts w:hint="eastAsia"/>
        </w:rPr>
        <w:br/>
      </w:r>
      <w:r>
        <w:rPr>
          <w:rFonts w:hint="eastAsia"/>
        </w:rPr>
        <w:t>　　第一节 车模行业定义</w:t>
      </w:r>
      <w:r>
        <w:rPr>
          <w:rFonts w:hint="eastAsia"/>
        </w:rPr>
        <w:br/>
      </w:r>
      <w:r>
        <w:rPr>
          <w:rFonts w:hint="eastAsia"/>
        </w:rPr>
        <w:t>　　第二节 车模行业特点分析</w:t>
      </w:r>
      <w:r>
        <w:rPr>
          <w:rFonts w:hint="eastAsia"/>
        </w:rPr>
        <w:br/>
      </w:r>
      <w:r>
        <w:rPr>
          <w:rFonts w:hint="eastAsia"/>
        </w:rPr>
        <w:t>　　第三节 车模行业发展历程</w:t>
      </w:r>
      <w:r>
        <w:rPr>
          <w:rFonts w:hint="eastAsia"/>
        </w:rPr>
        <w:br/>
      </w:r>
      <w:r>
        <w:rPr>
          <w:rFonts w:hint="eastAsia"/>
        </w:rPr>
        <w:t>　　第四节 车模产业链分析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中国车模行业发展环境分析</w:t>
      </w:r>
      <w:r>
        <w:rPr>
          <w:rFonts w:hint="eastAsia"/>
        </w:rPr>
        <w:br/>
      </w:r>
      <w:r>
        <w:rPr>
          <w:rFonts w:hint="eastAsia"/>
        </w:rPr>
        <w:t>　　第一节 车模行业经济环境分析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车模行业政策环境分析</w:t>
      </w:r>
      <w:r>
        <w:rPr>
          <w:rFonts w:hint="eastAsia"/>
        </w:rPr>
        <w:br/>
      </w:r>
      <w:r>
        <w:rPr>
          <w:rFonts w:hint="eastAsia"/>
        </w:rPr>
        <w:t>　　　　一、车模行业相关政策</w:t>
      </w:r>
      <w:r>
        <w:rPr>
          <w:rFonts w:hint="eastAsia"/>
        </w:rPr>
        <w:br/>
      </w:r>
      <w:r>
        <w:rPr>
          <w:rFonts w:hint="eastAsia"/>
        </w:rPr>
        <w:t>　　　　二、车模行业相关标准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国内外车模行业技术差异与原因</w:t>
      </w:r>
      <w:r>
        <w:rPr>
          <w:rFonts w:hint="eastAsia"/>
        </w:rPr>
        <w:br/>
      </w:r>
      <w:r>
        <w:rPr>
          <w:rFonts w:hint="eastAsia"/>
        </w:rPr>
        <w:t>　　第三节 车模行业技术发展方向、趋势预测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全球车模行业总体情况</w:t>
      </w:r>
      <w:r>
        <w:rPr>
          <w:rFonts w:hint="eastAsia"/>
        </w:rPr>
        <w:br/>
      </w:r>
      <w:r>
        <w:rPr>
          <w:rFonts w:hint="eastAsia"/>
        </w:rPr>
        <w:t>　　第二节 车模行业重点国家、地区市场分析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全球车模行业发展前景预测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一、2020-2025年车模行业市场需求情况</w:t>
      </w:r>
      <w:r>
        <w:rPr>
          <w:rFonts w:hint="eastAsia"/>
        </w:rPr>
        <w:br/>
      </w:r>
      <w:r>
        <w:rPr>
          <w:rFonts w:hint="eastAsia"/>
        </w:rPr>
        <w:t>　　　　二、车模行业市场需求特点分析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三、2026-2032年车模行业市场需求预测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一、2020-2025年车模行业产量统计分析</w:t>
      </w:r>
      <w:r>
        <w:rPr>
          <w:rFonts w:hint="eastAsia"/>
        </w:rPr>
        <w:br/>
      </w:r>
      <w:r>
        <w:rPr>
          <w:rFonts w:hint="eastAsia"/>
        </w:rPr>
        <w:t>　　　　二、车模行业区域产量分析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三、2026-2032年车模行业产量预测分析</w:t>
      </w:r>
      <w:r>
        <w:rPr>
          <w:rFonts w:hint="eastAsia"/>
        </w:rPr>
        <w:br/>
      </w:r>
      <w:r>
        <w:rPr>
          <w:rFonts w:hint="eastAsia"/>
        </w:rPr>
        <w:t>　　第四节 车模行业市场供需平衡状况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中国车模行业进出口情况分析</w:t>
      </w:r>
      <w:r>
        <w:rPr>
          <w:rFonts w:hint="eastAsia"/>
        </w:rPr>
        <w:br/>
      </w:r>
      <w:r>
        <w:rPr>
          <w:rFonts w:hint="eastAsia"/>
        </w:rPr>
        <w:t>　　第一节 车模行业出口情况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三、2026-2032年车模行业出口情况预测</w:t>
      </w:r>
      <w:r>
        <w:rPr>
          <w:rFonts w:hint="eastAsia"/>
        </w:rPr>
        <w:br/>
      </w:r>
      <w:r>
        <w:rPr>
          <w:rFonts w:hint="eastAsia"/>
        </w:rPr>
        <w:t>　　第二节 车模行业进口情况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三、2026-2032年车模行业进口情况预测</w:t>
      </w:r>
      <w:r>
        <w:rPr>
          <w:rFonts w:hint="eastAsia"/>
        </w:rPr>
        <w:br/>
      </w:r>
      <w:r>
        <w:rPr>
          <w:rFonts w:hint="eastAsia"/>
        </w:rPr>
        <w:t>　　第三节 车模行业进出口面临的挑战及对策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中国车模行业产品价格监测</w:t>
      </w:r>
      <w:r>
        <w:rPr>
          <w:rFonts w:hint="eastAsia"/>
        </w:rPr>
        <w:br/>
      </w:r>
      <w:r>
        <w:rPr>
          <w:rFonts w:hint="eastAsia"/>
        </w:rPr>
        <w:t>　　　　一、车模市场价格特征</w:t>
      </w:r>
      <w:r>
        <w:rPr>
          <w:rFonts w:hint="eastAsia"/>
        </w:rPr>
        <w:br/>
      </w:r>
      <w:r>
        <w:rPr>
          <w:rFonts w:hint="eastAsia"/>
        </w:rPr>
        <w:t>　　　　二、当前车模市场价格评述</w:t>
      </w:r>
      <w:r>
        <w:rPr>
          <w:rFonts w:hint="eastAsia"/>
        </w:rPr>
        <w:br/>
      </w:r>
      <w:r>
        <w:rPr>
          <w:rFonts w:hint="eastAsia"/>
        </w:rPr>
        <w:t>　　　　三、影响车模市场价格因素分析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2026-2032年车模行业发展环境分析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2026-2032年车模行业投资特性分析</w:t>
      </w:r>
      <w:r>
        <w:rPr>
          <w:rFonts w:hint="eastAsia"/>
        </w:rPr>
        <w:br/>
      </w:r>
      <w:r>
        <w:rPr>
          <w:rFonts w:hint="eastAsia"/>
        </w:rPr>
        <w:t>　　　　一、车模行业进入壁垒</w:t>
      </w:r>
      <w:r>
        <w:rPr>
          <w:rFonts w:hint="eastAsia"/>
        </w:rPr>
        <w:br/>
      </w:r>
      <w:r>
        <w:rPr>
          <w:rFonts w:hint="eastAsia"/>
        </w:rPr>
        <w:t>　　　　二、车模行业盈利模式</w:t>
      </w:r>
      <w:r>
        <w:rPr>
          <w:rFonts w:hint="eastAsia"/>
        </w:rPr>
        <w:br/>
      </w:r>
      <w:r>
        <w:rPr>
          <w:rFonts w:hint="eastAsia"/>
        </w:rPr>
        <w:t>　　　　三、车模行业盈利因素</w:t>
      </w:r>
      <w:r>
        <w:rPr>
          <w:rFonts w:hint="eastAsia"/>
        </w:rPr>
        <w:br/>
      </w:r>
      <w:r>
        <w:rPr>
          <w:rFonts w:hint="eastAsia"/>
        </w:rPr>
        <w:t>　　第三节 车模行业“波特五力模型”分析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2026-2032年车模行业风险及对策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车模企业竞争策略分析</w:t>
      </w:r>
      <w:r>
        <w:rPr>
          <w:rFonts w:hint="eastAsia"/>
        </w:rPr>
        <w:br/>
      </w:r>
      <w:r>
        <w:rPr>
          <w:rFonts w:hint="eastAsia"/>
        </w:rPr>
        <w:t>　　第一节 车模市场竞争策略分析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一、2026-2032年中国车模市场增长潜力分析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二、2026-2032年中国车模主要潜力品种分析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2026-2032年中国车模企业竞争策略分析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一、2026-2032年我国车模市场竞争趋势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二、2026-2032年车模行业竞争格局展望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三、2026-2032年车模行业竞争策略分析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四、2026-2032年车模企业竞争策略分析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2026-2032年中国车模行业发展趋势分析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一、2026-2032年车模技术发展趋势分析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二、2026-2032年车模产品发展趋势分析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三、2026-2032年车模行业竞争格局展望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2026-2032年中国车模市场趋势分析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一、2026-2032年车模发展趋势预测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二、2026-2032年车模市场前景分析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三、2026-2032年车模产业政策趋向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2026-2032年车模行业投资价值评估分析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车模行业发展建议分析</w:t>
      </w:r>
      <w:r>
        <w:rPr>
          <w:rFonts w:hint="eastAsia"/>
        </w:rPr>
        <w:br/>
      </w:r>
      <w:r>
        <w:rPr>
          <w:rFonts w:hint="eastAsia"/>
        </w:rPr>
        <w:t>　　第一节 车模行业研究结论及建议</w:t>
      </w:r>
      <w:r>
        <w:rPr>
          <w:rFonts w:hint="eastAsia"/>
        </w:rPr>
        <w:br/>
      </w:r>
      <w:r>
        <w:rPr>
          <w:rFonts w:hint="eastAsia"/>
        </w:rPr>
        <w:t>　　第二节 车模细分行业研究结论及建议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[:中:智:林:]车模行业竞争策略总结及建议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车模行业类别</w:t>
      </w:r>
      <w:r>
        <w:rPr>
          <w:rFonts w:hint="eastAsia"/>
        </w:rPr>
        <w:br/>
      </w:r>
      <w:r>
        <w:rPr>
          <w:rFonts w:hint="eastAsia"/>
        </w:rPr>
        <w:t>　　图表 车模行业产业链调研</w:t>
      </w:r>
      <w:r>
        <w:rPr>
          <w:rFonts w:hint="eastAsia"/>
        </w:rPr>
        <w:br/>
      </w:r>
      <w:r>
        <w:rPr>
          <w:rFonts w:hint="eastAsia"/>
        </w:rPr>
        <w:t>　　图表 车模行业现状</w:t>
      </w:r>
      <w:r>
        <w:rPr>
          <w:rFonts w:hint="eastAsia"/>
        </w:rPr>
        <w:br/>
      </w:r>
      <w:r>
        <w:rPr>
          <w:rFonts w:hint="eastAsia"/>
        </w:rPr>
        <w:t>　　图表 车模行业标准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2020-2025年中国车模行业市场规模</w:t>
      </w:r>
      <w:r>
        <w:rPr>
          <w:rFonts w:hint="eastAsia"/>
        </w:rPr>
        <w:br/>
      </w:r>
      <w:r>
        <w:rPr>
          <w:rFonts w:hint="eastAsia"/>
        </w:rPr>
        <w:t>　　图表 2026年中国车模行业产能</w:t>
      </w:r>
      <w:r>
        <w:rPr>
          <w:rFonts w:hint="eastAsia"/>
        </w:rPr>
        <w:br/>
      </w:r>
      <w:r>
        <w:rPr>
          <w:rFonts w:hint="eastAsia"/>
        </w:rPr>
        <w:t>　　图表 2020-2025年中国车模行业产量统计</w:t>
      </w:r>
      <w:r>
        <w:rPr>
          <w:rFonts w:hint="eastAsia"/>
        </w:rPr>
        <w:br/>
      </w:r>
      <w:r>
        <w:rPr>
          <w:rFonts w:hint="eastAsia"/>
        </w:rPr>
        <w:t>　　图表 车模行业动态</w:t>
      </w:r>
      <w:r>
        <w:rPr>
          <w:rFonts w:hint="eastAsia"/>
        </w:rPr>
        <w:br/>
      </w:r>
      <w:r>
        <w:rPr>
          <w:rFonts w:hint="eastAsia"/>
        </w:rPr>
        <w:t>　　图表 2020-2025年中国车模市场需求量</w:t>
      </w:r>
      <w:r>
        <w:rPr>
          <w:rFonts w:hint="eastAsia"/>
        </w:rPr>
        <w:br/>
      </w:r>
      <w:r>
        <w:rPr>
          <w:rFonts w:hint="eastAsia"/>
        </w:rPr>
        <w:t>　　图表 2026年中国车模行业需求区域调研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2020-2025年中国车模行情</w:t>
      </w:r>
      <w:r>
        <w:rPr>
          <w:rFonts w:hint="eastAsia"/>
        </w:rPr>
        <w:br/>
      </w:r>
      <w:r>
        <w:rPr>
          <w:rFonts w:hint="eastAsia"/>
        </w:rPr>
        <w:t>　　图表 2020-2025年中国车模价格走势图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2020-2025年中国车模进口统计</w:t>
      </w:r>
      <w:r>
        <w:rPr>
          <w:rFonts w:hint="eastAsia"/>
        </w:rPr>
        <w:br/>
      </w:r>
      <w:r>
        <w:rPr>
          <w:rFonts w:hint="eastAsia"/>
        </w:rPr>
        <w:t>　　图表 2020-2025年中国车模出口统计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**地区车模市场规模</w:t>
      </w:r>
      <w:r>
        <w:rPr>
          <w:rFonts w:hint="eastAsia"/>
        </w:rPr>
        <w:br/>
      </w:r>
      <w:r>
        <w:rPr>
          <w:rFonts w:hint="eastAsia"/>
        </w:rPr>
        <w:t>　　图表 **地区车模行业市场需求</w:t>
      </w:r>
      <w:r>
        <w:rPr>
          <w:rFonts w:hint="eastAsia"/>
        </w:rPr>
        <w:br/>
      </w:r>
      <w:r>
        <w:rPr>
          <w:rFonts w:hint="eastAsia"/>
        </w:rPr>
        <w:t>　　图表 **地区车模市场调研</w:t>
      </w:r>
      <w:r>
        <w:rPr>
          <w:rFonts w:hint="eastAsia"/>
        </w:rPr>
        <w:br/>
      </w:r>
      <w:r>
        <w:rPr>
          <w:rFonts w:hint="eastAsia"/>
        </w:rPr>
        <w:t>　　图表 **地区车模行业市场需求分析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**地区车模市场规模</w:t>
      </w:r>
      <w:r>
        <w:rPr>
          <w:rFonts w:hint="eastAsia"/>
        </w:rPr>
        <w:br/>
      </w:r>
      <w:r>
        <w:rPr>
          <w:rFonts w:hint="eastAsia"/>
        </w:rPr>
        <w:t>　　图表 **地区车模行业市场需求</w:t>
      </w:r>
      <w:r>
        <w:rPr>
          <w:rFonts w:hint="eastAsia"/>
        </w:rPr>
        <w:br/>
      </w:r>
      <w:r>
        <w:rPr>
          <w:rFonts w:hint="eastAsia"/>
        </w:rPr>
        <w:t>　　图表 **地区车模市场调研</w:t>
      </w:r>
      <w:r>
        <w:rPr>
          <w:rFonts w:hint="eastAsia"/>
        </w:rPr>
        <w:br/>
      </w:r>
      <w:r>
        <w:rPr>
          <w:rFonts w:hint="eastAsia"/>
        </w:rPr>
        <w:t>　　图表 **地区车模行业市场需求分析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车模行业竞争对手分析</w:t>
      </w:r>
      <w:r>
        <w:rPr>
          <w:rFonts w:hint="eastAsia"/>
        </w:rPr>
        <w:br/>
      </w:r>
      <w:r>
        <w:rPr>
          <w:rFonts w:hint="eastAsia"/>
        </w:rPr>
        <w:t>　　图表 车模重点企业（一）基本信息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2026-2032年中国车模行业市场规模预测</w:t>
      </w:r>
      <w:r>
        <w:rPr>
          <w:rFonts w:hint="eastAsia"/>
        </w:rPr>
        <w:br/>
      </w:r>
      <w:r>
        <w:rPr>
          <w:rFonts w:hint="eastAsia"/>
        </w:rPr>
        <w:t>　　图表 车模行业准入条件</w:t>
      </w:r>
      <w:r>
        <w:rPr>
          <w:rFonts w:hint="eastAsia"/>
        </w:rPr>
        <w:br/>
      </w:r>
      <w:r>
        <w:rPr>
          <w:rFonts w:hint="eastAsia"/>
        </w:rPr>
        <w:t>　　图表 2026年中国车模市场前景</w:t>
      </w:r>
      <w:r>
        <w:rPr>
          <w:rFonts w:hint="eastAsia"/>
        </w:rPr>
        <w:br/>
      </w:r>
      <w:r>
        <w:rPr>
          <w:rFonts w:hint="eastAsia"/>
        </w:rPr>
        <w:t>　　图表 2026-2032年中国车模行业信息化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80135fdf645eb" w:history="1">
        <w:r>
          <w:rPr>
            <w:rStyle w:val="Hyperlink"/>
          </w:rPr>
          <w:t>2026-2032年中国车模发展现状分析与市场前景预测报告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80135fdf645eb" w:history="1">
        <w:r>
          <w:rPr>
            <w:rStyle w:val="Hyperlink"/>
          </w:rPr>
          <w:t>https://www.20087.com/9/89/CheMoHangYeQianJingQuShi.html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热点：最美车模、车模美女、模特秀穿的最少的衣服、车模诱惑、2万元可以睡个车模吗、车模视频、少女时代PARTY、车模多少钱、女性ins大片跳舞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cb0629f1d4b9e" w:history="1">
      <w:r>
        <w:rPr>
          <w:rStyle w:val="Hyperlink"/>
        </w:rPr>
        <w:t>2026-2032年中国车模发展现状分析与市场前景预测报告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heMoHangYeQianJingQuShi.html" TargetMode="External" Id="R07280135fdf6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heMoHangYeQianJingQuShi.html" TargetMode="External" Id="Rf78cb0629f1d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2026-01-23T05:05:15Z</dcterms:created>
  <dcterms:modified xsi:type="dcterms:W3CDTF">2026-01-23T06:05:15Z</dcterms:modified>
  <dc:subject>2026-2032年中国车模发展现状分析与市场前景预测报告</dc:subject>
  <dc:title>2026-2032年中国车模发展现状分析与市场前景预测报告</dc:title>
  <cp:keywords>2026-2032年中国车模发展现状分析与市场前景预测报告</cp:keywords>
  <dc:description>2026-2032年中国车模发展现状分析与市场前景预测报告</dc:description>
</cp:coreProperties>
</file>