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48eae5aa54b08" w:history="1">
              <w:r>
                <w:rPr>
                  <w:rStyle w:val="Hyperlink"/>
                </w:rPr>
                <w:t>2025-2031年中国煤炭运输行业现状研究分析及市场前景预测报告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48eae5aa54b08" w:history="1">
              <w:r>
                <w:rPr>
                  <w:rStyle w:val="Hyperlink"/>
                </w:rPr>
                <w:t>2025-2031年中国煤炭运输行业现状研究分析及市场前景预测报告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48eae5aa54b08" w:history="1">
                <w:r>
                  <w:rPr>
                    <w:rStyle w:val="Hyperlink"/>
                  </w:rPr>
                  <w:t>https://www.20087.com/A/59/MeiTanYunShuShiChangYuCeBaoGao.html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运输是一种重要的物流服务，近年来随着物流技术和市场需求的变化而得到了广泛应用。目前，煤炭运输不仅在运输效率、安全性等方面有了显著提升，还在设计上更加注重智能化和环保。随着物流技术的进步，煤炭运输的服务模式不断改进，能够满足不同应用场景的需求。此外，随着对物流服务的要求提高，煤炭运输在提高运输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煤炭运输的发展将更加注重提高智能化水平和服务质量。一方面，通过引入更先进的智能控制技术和材料，可以进一步提高煤炭运输的运输效率和安全性，如实现更加精准的路线规划、提供更加智能的数据分析等。另一方面，随着智能物流技术的发展，开发能够与智能物流系统集成的煤炭运输服务，以实现更加高效的物流管理和资源调度，将成为行业趋势之一。此外，随着对可持续发展的重视，优化煤炭运输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煤炭运输行业发展综述</w:t>
      </w:r>
      <w:r>
        <w:rPr>
          <w:rFonts w:hint="eastAsia"/>
        </w:rPr>
        <w:br/>
      </w:r>
      <w:r>
        <w:rPr>
          <w:rFonts w:hint="eastAsia"/>
        </w:rPr>
        <w:t>　　第一节 煤炭运输行业定义及分类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煤炭运输行业特征分析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二、煤炭运输行业在国民经济中的地位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三、煤炭运输行业生命周期分析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2、煤炭运输行业生命周期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最近3-5年中国煤炭运输行业经济指标分析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我国煤炭运输行业运行分析</w:t>
      </w:r>
      <w:r>
        <w:rPr>
          <w:rFonts w:hint="eastAsia"/>
        </w:rPr>
        <w:br/>
      </w:r>
      <w:r>
        <w:rPr>
          <w:rFonts w:hint="eastAsia"/>
        </w:rPr>
        <w:t>　　第一节 我国煤炭运输行业发展状况分析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四、我国煤炭运输行业商业模式分析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2024-2025年煤炭运输行业发展现状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一、2024-2025年我国煤炭运输行业市场规模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二、2024-2025年我国煤炭运输行业发展分析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三、2024-2025年中国煤炭运输企业发展分析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三、2024-2025年重点城市市场分析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煤炭运输细分市场分析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我国煤炭运输行业供求分析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煤炭运输行业产业结构分析</w:t>
      </w:r>
      <w:r>
        <w:rPr>
          <w:rFonts w:hint="eastAsia"/>
        </w:rPr>
        <w:br/>
      </w:r>
      <w:r>
        <w:rPr>
          <w:rFonts w:hint="eastAsia"/>
        </w:rPr>
        <w:t>　　第一节 煤炭运输产业结构分析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三、中国煤炭运输行业参与国际竞争的战略市场定位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我国煤炭运输行业产业链分析</w:t>
      </w:r>
      <w:r>
        <w:rPr>
          <w:rFonts w:hint="eastAsia"/>
        </w:rPr>
        <w:br/>
      </w:r>
      <w:r>
        <w:rPr>
          <w:rFonts w:hint="eastAsia"/>
        </w:rPr>
        <w:t>　　第一节 煤炭运输行业产业链分析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煤炭运输上游行业分析</w:t>
      </w:r>
      <w:r>
        <w:rPr>
          <w:rFonts w:hint="eastAsia"/>
        </w:rPr>
        <w:br/>
      </w:r>
      <w:r>
        <w:rPr>
          <w:rFonts w:hint="eastAsia"/>
        </w:rPr>
        <w:t>　　　　一、煤炭运输成本构成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四、上游行业对煤炭运输行业的影响</w:t>
      </w:r>
      <w:r>
        <w:rPr>
          <w:rFonts w:hint="eastAsia"/>
        </w:rPr>
        <w:br/>
      </w:r>
      <w:r>
        <w:rPr>
          <w:rFonts w:hint="eastAsia"/>
        </w:rPr>
        <w:t>　　第三节 煤炭运输下游行业分析</w:t>
      </w:r>
      <w:r>
        <w:rPr>
          <w:rFonts w:hint="eastAsia"/>
        </w:rPr>
        <w:br/>
      </w:r>
      <w:r>
        <w:rPr>
          <w:rFonts w:hint="eastAsia"/>
        </w:rPr>
        <w:t>　　　　一、煤炭运输下游行业分布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四、下游需求对煤炭运输行业的影响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我国煤炭运输行业竞争形势及策略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三、煤炭运输行业集中度分析</w:t>
      </w:r>
      <w:r>
        <w:rPr>
          <w:rFonts w:hint="eastAsia"/>
        </w:rPr>
        <w:br/>
      </w:r>
      <w:r>
        <w:rPr>
          <w:rFonts w:hint="eastAsia"/>
        </w:rPr>
        <w:t>　　　　四、煤炭运输行业swot分析</w:t>
      </w:r>
      <w:r>
        <w:rPr>
          <w:rFonts w:hint="eastAsia"/>
        </w:rPr>
        <w:br/>
      </w:r>
      <w:r>
        <w:rPr>
          <w:rFonts w:hint="eastAsia"/>
        </w:rPr>
        <w:t>　　第二节 中国煤炭运输行业竞争格局综述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一、煤炭运输行业竞争概况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1、中国煤炭运输行业竞争格局</w:t>
      </w:r>
      <w:r>
        <w:rPr>
          <w:rFonts w:hint="eastAsia"/>
        </w:rPr>
        <w:br/>
      </w:r>
      <w:r>
        <w:rPr>
          <w:rFonts w:hint="eastAsia"/>
        </w:rPr>
        <w:t>　　　　　　2、煤炭运输行业未来竞争格局和特点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3、煤炭运输市场进入及竞争对手分析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二、中国煤炭运输行业竞争力分析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1、我国煤炭运输行业竞争力剖析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2、我国煤炭运输企业市场竞争的优势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3、国内煤炭运输企业竞争能力提升途径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三、煤炭运输市场竞争策略分析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广东华龙集团股份有限公司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2025-2031年煤炭运输行业投资前景</w:t>
      </w:r>
      <w:r>
        <w:rPr>
          <w:rFonts w:hint="eastAsia"/>
        </w:rPr>
        <w:br/>
      </w:r>
      <w:r>
        <w:rPr>
          <w:rFonts w:hint="eastAsia"/>
        </w:rPr>
        <w:t>　　第一节 2025-2031年煤炭运输市场发展前景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一、2025-2031年煤炭运输市场发展潜力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二、2025-2031年煤炭运输市场发展前景展望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三、2025-2031年煤炭运输细分行业发展前景分析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2025-2031年煤炭运输市场发展趋势预测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一、2025-2031年煤炭运输行业发展趋势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二、2025-2031年煤炭运输市场规模预测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2025-2031年中国煤炭运输行业供需预测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一、2025-2031年中国煤炭运输行业供给预测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二、2025-2031年中国煤炭运输行业需求预测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2025-2031年煤炭运输行业投资环境分析</w:t>
      </w:r>
      <w:r>
        <w:rPr>
          <w:rFonts w:hint="eastAsia"/>
        </w:rPr>
        <w:br/>
      </w:r>
      <w:r>
        <w:rPr>
          <w:rFonts w:hint="eastAsia"/>
        </w:rPr>
        <w:t>　　第一节 煤炭运输行业政治法律环境分析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煤炭运输行业经济环境分析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煤炭运输行业社会环境分析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一、煤炭运输产业社会环境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三、煤炭运输产业发展对社会发展的影响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2025-2031年煤炭运输行业投资机会与风险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煤炭运输行业投融资情况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2025-2031年煤炭运输行业投资机会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2025-2031年煤炭运输行业投资风险及防范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煤炭运输行业投资战略研究</w:t>
      </w:r>
      <w:r>
        <w:rPr>
          <w:rFonts w:hint="eastAsia"/>
        </w:rPr>
        <w:br/>
      </w:r>
      <w:r>
        <w:rPr>
          <w:rFonts w:hint="eastAsia"/>
        </w:rPr>
        <w:t>　　第一节 煤炭运输行业发展战略研究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对我国煤炭运输品牌的战略思考</w:t>
      </w:r>
      <w:r>
        <w:rPr>
          <w:rFonts w:hint="eastAsia"/>
        </w:rPr>
        <w:br/>
      </w:r>
      <w:r>
        <w:rPr>
          <w:rFonts w:hint="eastAsia"/>
        </w:rPr>
        <w:t>　　　　一、煤炭运输品牌的重要性</w:t>
      </w:r>
      <w:r>
        <w:rPr>
          <w:rFonts w:hint="eastAsia"/>
        </w:rPr>
        <w:br/>
      </w:r>
      <w:r>
        <w:rPr>
          <w:rFonts w:hint="eastAsia"/>
        </w:rPr>
        <w:t>　　　　二、煤炭运输实施品牌战略的意义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四、我国煤炭运输企业的品牌战略</w:t>
      </w:r>
      <w:r>
        <w:rPr>
          <w:rFonts w:hint="eastAsia"/>
        </w:rPr>
        <w:br/>
      </w:r>
      <w:r>
        <w:rPr>
          <w:rFonts w:hint="eastAsia"/>
        </w:rPr>
        <w:t>　　　　五、煤炭运输品牌战略管理的策略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煤炭运输经营策略分析</w:t>
      </w:r>
      <w:r>
        <w:rPr>
          <w:rFonts w:hint="eastAsia"/>
        </w:rPr>
        <w:br/>
      </w:r>
      <w:r>
        <w:rPr>
          <w:rFonts w:hint="eastAsia"/>
        </w:rPr>
        <w:t>　　　　一、煤炭运输市场细分策略</w:t>
      </w:r>
      <w:r>
        <w:rPr>
          <w:rFonts w:hint="eastAsia"/>
        </w:rPr>
        <w:br/>
      </w:r>
      <w:r>
        <w:rPr>
          <w:rFonts w:hint="eastAsia"/>
        </w:rPr>
        <w:t>　　　　二、煤炭运输市场创新策略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四、煤炭运输新产品差异化战略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中-智林-－煤炭运输行业投资战略研究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一、2025年煤炭运输行业投资战略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二、2025-2031年煤炭运输行业投资战略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48eae5aa54b08" w:history="1">
        <w:r>
          <w:rPr>
            <w:rStyle w:val="Hyperlink"/>
          </w:rPr>
          <w:t>2025-2031年中国煤炭运输行业现状研究分析及市场前景预测报告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48eae5aa54b08" w:history="1">
        <w:r>
          <w:rPr>
            <w:rStyle w:val="Hyperlink"/>
          </w:rPr>
          <w:t>https://www.20087.com/A/59/MeiTanYunShuShiChangYuCeBaoGao.html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热点：煤炭运输属于什么行业、煤炭运输价格查询、煤炭运输可以运势多少吨、煤炭运输价格、煤炭运输公司、煤炭运输损耗国家标准、运输煤炭用什么运输方式、煤炭运输税率是多少、煤炭怎么运输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66bad412e4e3a" w:history="1">
      <w:r>
        <w:rPr>
          <w:rStyle w:val="Hyperlink"/>
        </w:rPr>
        <w:t>2025-2031年中国煤炭运输行业现状研究分析及市场前景预测报告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MeiTanYunShuShiChangYuCeBaoGao.html" TargetMode="External" Id="R03948eae5aa5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MeiTanYunShuShiChangYuCeBaoGao.html" TargetMode="External" Id="R52466bad412e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2024-12-10T00:13:00Z</dcterms:created>
  <dcterms:modified xsi:type="dcterms:W3CDTF">2024-12-10T01:13:00Z</dcterms:modified>
  <dc:subject>2025-2031年中国煤炭运输行业现状研究分析及市场前景预测报告</dc:subject>
  <dc:title>2025-2031年中国煤炭运输行业现状研究分析及市场前景预测报告</dc:title>
  <cp:keywords>2025-2031年中国煤炭运输行业现状研究分析及市场前景预测报告</cp:keywords>
  <dc:description>2025-2031年中国煤炭运输行业现状研究分析及市场前景预测报告</dc:description>
</cp:coreProperties>
</file>