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4b8b0ef9440c" w:history="1">
              <w:r>
                <w:rPr>
                  <w:rStyle w:val="Hyperlink"/>
                </w:rPr>
                <w:t>中国游艇市场现状调研与发展趋势分析报告（2025-2031年）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4b8b0ef9440c" w:history="1">
              <w:r>
                <w:rPr>
                  <w:rStyle w:val="Hyperlink"/>
                </w:rPr>
                <w:t>中国游艇市场现状调研与发展趋势分析报告（2025-2031年）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4b8b0ef9440c" w:history="1">
                <w:r>
                  <w:rPr>
                    <w:rStyle w:val="Hyperlink"/>
                  </w:rPr>
                  <w:t>https://www.20087.com/M_JiaoTongYunShu/A7/YouTingHangYeXianZhuangYuFaZhanQuShi.html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奢侈品和水上交通工具，近年来在全球范围内，特别是在富裕阶层中，经历了市场需求的稳定增长。随着游艇设计和建造技术的进步，现代游艇不仅拥有豪华舒适的内部空间，还配备了先进的航海设备和娱乐设施。同时，环保意识的提升促使游艇行业开始探索更清洁的动力系统和材料，以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个性化定制。随着电动和混合动力技术的发展，游艇将采用更环保的动力解决方案，减少碳排放。同时，游艇设计将更加注重个性化和定制化，满足客户对空间布局、内饰风格和功能配置的特定需求。此外，随着海洋旅游和探险活动的流行，游艇将配备更多专业设备，如潜水中心和水上运动平台，以提供更丰富的海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4b8b0ef9440c" w:history="1">
        <w:r>
          <w:rPr>
            <w:rStyle w:val="Hyperlink"/>
          </w:rPr>
          <w:t>中国游艇市场现状调研与发展趋势分析报告（2025-2031年）</w:t>
        </w:r>
      </w:hyperlink>
      <w:r>
        <w:rPr>
          <w:rFonts w:hint="eastAsia"/>
        </w:rPr>
        <w:t>》系统分析了游艇行业的现状，全面梳理了游艇市场需求、市场规模、产业链结构及价格体系，详细解读了游艇细分市场特点。报告结合权威数据，科学预测了游艇市场前景与发展趋势，客观分析了品牌竞争格局、市场集中度及重点企业的运营表现，并指出了游艇行业面临的机遇与风险。为游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一、游艇的种类</w:t>
      </w:r>
      <w:r>
        <w:rPr>
          <w:rFonts w:hint="eastAsia"/>
        </w:rPr>
        <w:br/>
      </w:r>
      <w:r>
        <w:rPr>
          <w:rFonts w:hint="eastAsia"/>
        </w:rPr>
        <w:t>　　　　二、游艇价格及消费游艇的条件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四、全球造船业价格走势解析</w:t>
      </w:r>
      <w:r>
        <w:rPr>
          <w:rFonts w:hint="eastAsia"/>
        </w:rPr>
        <w:br/>
      </w:r>
      <w:r>
        <w:rPr>
          <w:rFonts w:hint="eastAsia"/>
        </w:rPr>
        <w:t>　　　　五、全球船舶运力未来年增长率情况分析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四、中国船舶工业科技发展分析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第三节 2025年中国游艇产业社会环境分析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2025年中国游艇产业运行形势透析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2025年中国游艇产业运行总况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2025年中国游艇市场现状综述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二、中国游艇业跨入国际市场</w:t>
      </w:r>
      <w:r>
        <w:rPr>
          <w:rFonts w:hint="eastAsia"/>
        </w:rPr>
        <w:br/>
      </w:r>
      <w:r>
        <w:rPr>
          <w:rFonts w:hint="eastAsia"/>
        </w:rPr>
        <w:t>　　　　三、中国游艇外销量大额少</w:t>
      </w:r>
      <w:r>
        <w:rPr>
          <w:rFonts w:hint="eastAsia"/>
        </w:rPr>
        <w:br/>
      </w:r>
      <w:r>
        <w:rPr>
          <w:rFonts w:hint="eastAsia"/>
        </w:rPr>
        <w:t>　　　　四、中国四大类游艇出口分析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五、经济低迷中国游艇交易市场仍火爆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2025年中国游艇企业分析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三、经济寒流下境内外游艇生产商齐聚中国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三、珠海游艇产业集群竞争力提升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三、游艇、体育旅游类“潮专业”进入海南高校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一、大连出现“私家游艇族”带动产业链发展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三、游艇俱乐部开发潜力无限</w:t>
      </w:r>
      <w:r>
        <w:rPr>
          <w:rFonts w:hint="eastAsia"/>
        </w:rPr>
        <w:br/>
      </w:r>
      <w:r>
        <w:rPr>
          <w:rFonts w:hint="eastAsia"/>
        </w:rPr>
        <w:t>　　　　四、中国游艇俱乐部发展存在的不足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第三节 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二、中国船舶工业振兴规划</w:t>
      </w:r>
      <w:r>
        <w:rPr>
          <w:rFonts w:hint="eastAsia"/>
        </w:rPr>
        <w:br/>
      </w:r>
      <w:r>
        <w:rPr>
          <w:rFonts w:hint="eastAsia"/>
        </w:rPr>
        <w:t>　　　　三、未来10到20年中国造船业前景预测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　　一、世界游艇市场需求预测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　　五、中国娱乐船和运动船的建造和修理行业预测分析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2025-2031年中国游艇行业发展趋势及建议</w:t>
      </w:r>
      <w:r>
        <w:rPr>
          <w:rFonts w:hint="eastAsia"/>
        </w:rPr>
        <w:br/>
      </w:r>
      <w:r>
        <w:rPr>
          <w:rFonts w:hint="eastAsia"/>
        </w:rPr>
        <w:t>　　第一节 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一、游艇码头建设呈现“遍地开花”的趋势</w:t>
      </w:r>
      <w:r>
        <w:rPr>
          <w:rFonts w:hint="eastAsia"/>
        </w:rPr>
        <w:br/>
      </w:r>
      <w:r>
        <w:rPr>
          <w:rFonts w:hint="eastAsia"/>
        </w:rPr>
        <w:t>　　　　二、游艇码头周边区域成片开发特性日益明显</w:t>
      </w:r>
      <w:r>
        <w:rPr>
          <w:rFonts w:hint="eastAsia"/>
        </w:rPr>
        <w:br/>
      </w:r>
      <w:r>
        <w:rPr>
          <w:rFonts w:hint="eastAsia"/>
        </w:rPr>
        <w:t>　　　　三、游艇消费将逐步成为我国新型的消费方式</w:t>
      </w:r>
      <w:r>
        <w:rPr>
          <w:rFonts w:hint="eastAsia"/>
        </w:rPr>
        <w:br/>
      </w:r>
      <w:r>
        <w:rPr>
          <w:rFonts w:hint="eastAsia"/>
        </w:rPr>
        <w:t>　　第二节 我国游艇码头建设亟待解决的问题</w:t>
      </w:r>
      <w:r>
        <w:rPr>
          <w:rFonts w:hint="eastAsia"/>
        </w:rPr>
        <w:br/>
      </w:r>
      <w:r>
        <w:rPr>
          <w:rFonts w:hint="eastAsia"/>
        </w:rPr>
        <w:t>　　　　一、水域、陆域规划应适时推进</w:t>
      </w:r>
      <w:r>
        <w:rPr>
          <w:rFonts w:hint="eastAsia"/>
        </w:rPr>
        <w:br/>
      </w:r>
      <w:r>
        <w:rPr>
          <w:rFonts w:hint="eastAsia"/>
        </w:rPr>
        <w:t>　　　　二、相关的法律、法规需要逐步配套</w:t>
      </w:r>
      <w:r>
        <w:rPr>
          <w:rFonts w:hint="eastAsia"/>
        </w:rPr>
        <w:br/>
      </w:r>
      <w:r>
        <w:rPr>
          <w:rFonts w:hint="eastAsia"/>
        </w:rPr>
        <w:t>　　　　三、企业发展模式需要创新</w:t>
      </w:r>
      <w:r>
        <w:rPr>
          <w:rFonts w:hint="eastAsia"/>
        </w:rPr>
        <w:br/>
      </w:r>
      <w:r>
        <w:rPr>
          <w:rFonts w:hint="eastAsia"/>
        </w:rPr>
        <w:t>　　　　四、企业管理水平应逐步提高</w:t>
      </w:r>
      <w:r>
        <w:rPr>
          <w:rFonts w:hint="eastAsia"/>
        </w:rPr>
        <w:br/>
      </w:r>
      <w:r>
        <w:rPr>
          <w:rFonts w:hint="eastAsia"/>
        </w:rPr>
        <w:t>　　第三节 游艇产业集群的可持续发展规划</w:t>
      </w:r>
      <w:r>
        <w:rPr>
          <w:rFonts w:hint="eastAsia"/>
        </w:rPr>
        <w:br/>
      </w:r>
      <w:r>
        <w:rPr>
          <w:rFonts w:hint="eastAsia"/>
        </w:rPr>
        <w:t>　　　　一、建好一个专业市场</w:t>
      </w:r>
      <w:r>
        <w:rPr>
          <w:rFonts w:hint="eastAsia"/>
        </w:rPr>
        <w:br/>
      </w:r>
      <w:r>
        <w:rPr>
          <w:rFonts w:hint="eastAsia"/>
        </w:rPr>
        <w:t>　　　　二、办好一个游艇展会</w:t>
      </w:r>
      <w:r>
        <w:rPr>
          <w:rFonts w:hint="eastAsia"/>
        </w:rPr>
        <w:br/>
      </w:r>
      <w:r>
        <w:rPr>
          <w:rFonts w:hint="eastAsia"/>
        </w:rPr>
        <w:t>　　　　三、做好一个游艇俱乐部</w:t>
      </w:r>
      <w:r>
        <w:rPr>
          <w:rFonts w:hint="eastAsia"/>
        </w:rPr>
        <w:br/>
      </w:r>
      <w:r>
        <w:rPr>
          <w:rFonts w:hint="eastAsia"/>
        </w:rPr>
        <w:t>　　　　四、发展好一个创新中心</w:t>
      </w:r>
      <w:r>
        <w:rPr>
          <w:rFonts w:hint="eastAsia"/>
        </w:rPr>
        <w:br/>
      </w:r>
      <w:r>
        <w:rPr>
          <w:rFonts w:hint="eastAsia"/>
        </w:rPr>
        <w:t>　　　　五、维护好一个公共码头</w:t>
      </w:r>
      <w:r>
        <w:rPr>
          <w:rFonts w:hint="eastAsia"/>
        </w:rPr>
        <w:br/>
      </w:r>
      <w:r>
        <w:rPr>
          <w:rFonts w:hint="eastAsia"/>
        </w:rPr>
        <w:t>　　　　六、营造好一个集群</w:t>
      </w:r>
      <w:r>
        <w:rPr>
          <w:rFonts w:hint="eastAsia"/>
        </w:rPr>
        <w:br/>
      </w:r>
      <w:r>
        <w:rPr>
          <w:rFonts w:hint="eastAsia"/>
        </w:rPr>
        <w:t>　　　　七、开拓出一片营地</w:t>
      </w:r>
      <w:r>
        <w:rPr>
          <w:rFonts w:hint="eastAsia"/>
        </w:rPr>
        <w:br/>
      </w:r>
      <w:r>
        <w:rPr>
          <w:rFonts w:hint="eastAsia"/>
        </w:rPr>
        <w:t>　　第四节 [.中.智.林.]游艇行业发展建议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4b8b0ef9440c" w:history="1">
        <w:r>
          <w:rPr>
            <w:rStyle w:val="Hyperlink"/>
          </w:rPr>
          <w:t>中国游艇市场现状调研与发展趋势分析报告（2025-2031年）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4b8b0ef9440c" w:history="1">
        <w:r>
          <w:rPr>
            <w:rStyle w:val="Hyperlink"/>
          </w:rPr>
          <w:t>https://www.20087.com/M_JiaoTongYunShu/A7/YouTingHangYeXianZhuangYuFaZhanQuShi.html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5fbc4736b4669" w:history="1">
      <w:r>
        <w:rPr>
          <w:rStyle w:val="Hyperlink"/>
        </w:rPr>
        <w:t>中国游艇市场现状调研与发展趋势分析报告（2025-2031年）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YouTingHangYeXianZhuangYuFaZhanQuShi.html" TargetMode="External" Id="R5a884b8b0ef9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YouTingHangYeXianZhuangYuFaZhanQuShi.html" TargetMode="External" Id="R8de5fbc4736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2025-01-12T23:53:00Z</dcterms:created>
  <dcterms:modified xsi:type="dcterms:W3CDTF">2025-01-13T00:53:00Z</dcterms:modified>
  <dc:subject>中国游艇市场现状调研与发展趋势分析报告（2025-2031年）</dc:subject>
  <dc:title>中国游艇市场现状调研与发展趋势分析报告（2025-2031年）</dc:title>
  <cp:keywords>中国游艇市场现状调研与发展趋势分析报告（2025-2031年）</cp:keywords>
  <dc:description>中国游艇市场现状调研与发展趋势分析报告（2025-2031年）</dc:description>
</cp:coreProperties>
</file>