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34144a00e347af" w:history="1">
              <w:r>
                <w:rPr>
                  <w:rStyle w:val="Hyperlink"/>
                </w:rPr>
                <w:t>2026年版中国旅游客车行业深度调研及发展前景分析报告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34144a00e347af" w:history="1">
              <w:r>
                <w:rPr>
                  <w:rStyle w:val="Hyperlink"/>
                </w:rPr>
                <w:t>2026年版中国旅游客车行业深度调研及发展前景分析报告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08738A9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34144a00e347af" w:history="1">
                <w:r>
                  <w:rPr>
                    <w:rStyle w:val="Hyperlink"/>
                  </w:rPr>
                  <w:t>https://www.20087.com/9/8A/LvYouKeCheShiChangQianJing.html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客车是旅游业中的重要交通工具，主要用于团体旅游、包车出行等场景。近年来，随着旅游业的快速发展和消费者对舒适度要求的提高，旅游客车市场需求稳步增长。目前，旅游客车不仅在传统燃油车型的基础上进行改进，还出现了电动旅游客车等新能源车型。同时，随着智能化技术的应用，旅游客车配备了更多的舒适性和安全性配置，如高级座椅、车载娱乐系统、自动驾驶辅助系统等。</w:t>
      </w:r>
      <w:r>
        <w:rPr>
          <w:rFonts w:hint="eastAsia"/>
        </w:rPr>
        <w:br/>
      </w:r>
      <w:r>
        <w:rPr>
          <w:rFonts w:hint="eastAsia"/>
        </w:rPr>
        <w:t>　　未来，旅游客车将更加注重低碳化和智能化。市场调研网指出，随着环保政策的推动，电动旅游客车将成为市场主流，减少尾气排放，支持可持续旅游。同时，随着车联网技术的发展，旅游客车将能够实现更加智能化的导航和信息娱乐功能，提高乘客体验。此外，随着自动驾驶技术的进步，未来的旅游客车将具备一定程度的自动驾驶能力，提高行车安全性和舒适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834144a00e347af" w:history="1">
        <w:r>
          <w:rPr>
            <w:rStyle w:val="Hyperlink"/>
          </w:rPr>
          <w:t>2026年版中国旅游客车行业深度调研及发展前景分析报告</w:t>
        </w:r>
      </w:hyperlink>
      <w:r>
        <w:rPr>
          <w:rFonts w:hint="eastAsia"/>
        </w:rPr>
        <w:t>》基于国家统计局、相关协会等权威数据，结合专业团队对旅游客车行业的长期监测，全面分析了旅游客车行业的市场规模、技术现状、发展趋势及竞争格局。报告详细梳理了旅游客车市场需求、进出口情况、上下游产业链、重点区域分布及主要企业动态，并通过SWOT分析揭示了旅游客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旅游客车产品概述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2025-2026年旅游客车行业环境分析</w:t>
      </w:r>
      <w:r>
        <w:rPr>
          <w:rFonts w:hint="eastAsia"/>
        </w:rPr>
        <w:br/>
      </w:r>
      <w:r>
        <w:rPr>
          <w:rFonts w:hint="eastAsia"/>
        </w:rPr>
        <w:t>　　第一节 旅游客车行业经济环境分析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我国旅游客车行业政策环境分析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我国旅游客车行业技术环境分析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一、我国旅游客车技术发展概况</w:t>
      </w:r>
      <w:r>
        <w:rPr>
          <w:rFonts w:hint="eastAsia"/>
        </w:rPr>
        <w:br/>
      </w:r>
      <w:r>
        <w:rPr>
          <w:rFonts w:hint="eastAsia"/>
        </w:rPr>
        <w:t>　　　　二、我国旅游客车产品工艺特点或流程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三、我国旅游客车行业技术发展趋势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中国旅游客车市场分析</w:t>
      </w:r>
      <w:r>
        <w:rPr>
          <w:rFonts w:hint="eastAsia"/>
        </w:rPr>
        <w:br/>
      </w:r>
      <w:r>
        <w:rPr>
          <w:rFonts w:hint="eastAsia"/>
        </w:rPr>
        <w:t>　　第一节 旅游客车市场现状分析及预测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一、2021-2026年我国旅游客车市场规模分析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二、2021-2032年我国旅游客车市场规模预测</w:t>
      </w:r>
      <w:r>
        <w:rPr>
          <w:rFonts w:hint="eastAsia"/>
        </w:rPr>
        <w:br/>
      </w:r>
      <w:r>
        <w:rPr>
          <w:rFonts w:hint="eastAsia"/>
        </w:rPr>
        <w:t>　　第二节 旅游客车产品产能分析及预测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一、2021-2026年我国旅游客车产能分析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二、2021-2032年我国旅游客车产能预测</w:t>
      </w:r>
      <w:r>
        <w:rPr>
          <w:rFonts w:hint="eastAsia"/>
        </w:rPr>
        <w:br/>
      </w:r>
      <w:r>
        <w:rPr>
          <w:rFonts w:hint="eastAsia"/>
        </w:rPr>
        <w:t>　　第三节 旅游客车产品产量分析及预测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一、2021-2026年我国旅游客车产量分析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二、2021-2032年我国旅游客车产量预测</w:t>
      </w:r>
      <w:r>
        <w:rPr>
          <w:rFonts w:hint="eastAsia"/>
        </w:rPr>
        <w:br/>
      </w:r>
      <w:r>
        <w:rPr>
          <w:rFonts w:hint="eastAsia"/>
        </w:rPr>
        <w:t>　　第四节 旅游客车市场需求分析及预测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一、2021-2026年我国旅游客车市场需求分析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二、2021-2032年我国旅游客车市场需求预测</w:t>
      </w:r>
      <w:r>
        <w:rPr>
          <w:rFonts w:hint="eastAsia"/>
        </w:rPr>
        <w:br/>
      </w:r>
      <w:r>
        <w:rPr>
          <w:rFonts w:hint="eastAsia"/>
        </w:rPr>
        <w:t>　　第五节 旅游客车价格趋势分析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一、2021-2026年我国旅游客车市场价格分析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二、2021-2032年我国旅游客车市场价格预测</w:t>
      </w:r>
      <w:r>
        <w:rPr>
          <w:rFonts w:hint="eastAsia"/>
        </w:rPr>
        <w:br/>
      </w:r>
      <w:r>
        <w:rPr>
          <w:rFonts w:hint="eastAsia"/>
        </w:rPr>
        <w:t>　　第六节 旅游客车进出口数据分析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一、2021-2026年我国旅游客车进出口数据分析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二、2021-2032年国内旅游客车产品未来进出口情况预测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旅游客车主要生产厂商介绍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旅游客车行业相关产业分析</w:t>
      </w:r>
      <w:r>
        <w:rPr>
          <w:rFonts w:hint="eastAsia"/>
        </w:rPr>
        <w:br/>
      </w:r>
      <w:r>
        <w:rPr>
          <w:rFonts w:hint="eastAsia"/>
        </w:rPr>
        <w:t>　　第一节 旅游客车行业产业链概述</w:t>
      </w:r>
      <w:r>
        <w:rPr>
          <w:rFonts w:hint="eastAsia"/>
        </w:rPr>
        <w:br/>
      </w:r>
      <w:r>
        <w:rPr>
          <w:rFonts w:hint="eastAsia"/>
        </w:rPr>
        <w:t>　　第二节 旅游客车上游行业发展状况分析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旅游客车下游行业发展情况分析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旅游客车行业竞争格局分析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2021-2026年中国旅游客车行业集中度分析</w:t>
      </w:r>
      <w:r>
        <w:rPr>
          <w:rFonts w:hint="eastAsia"/>
        </w:rPr>
        <w:br/>
      </w:r>
      <w:r>
        <w:rPr>
          <w:rFonts w:hint="eastAsia"/>
        </w:rPr>
        <w:t>　　第二节 旅游客车国内外SWOT分析</w:t>
      </w:r>
      <w:r>
        <w:rPr>
          <w:rFonts w:hint="eastAsia"/>
        </w:rPr>
        <w:br/>
      </w:r>
      <w:r>
        <w:rPr>
          <w:rFonts w:hint="eastAsia"/>
        </w:rPr>
        <w:t>　　第三节 旅游客车行业存在的问题及应对策略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业内专家对中国旅游客车行业投资的建议及观点</w:t>
      </w:r>
      <w:r>
        <w:rPr>
          <w:rFonts w:hint="eastAsia"/>
        </w:rPr>
        <w:br/>
      </w:r>
      <w:r>
        <w:rPr>
          <w:rFonts w:hint="eastAsia"/>
        </w:rPr>
        <w:t>　　第一节 旅游客车行业投资机会分析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二、旅游客车企业的竞争优势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旅游客车行业投资进入风险分析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旅游客车行业投资决策依据分析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中智^林^－旅游客车行业投资建议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2021-2026年我国旅游客车市场规模分析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2021-2032年我国旅游客车市场规模预测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2021-2026年我国旅游客车产能分析</w:t>
      </w:r>
      <w:r>
        <w:rPr>
          <w:rFonts w:hint="eastAsia"/>
        </w:rPr>
        <w:br/>
      </w:r>
      <w:r>
        <w:rPr>
          <w:rFonts w:hint="eastAsia"/>
        </w:rPr>
        <w:t>　　图表 2021-2032年我国旅游客车产能预测</w:t>
      </w:r>
      <w:r>
        <w:rPr>
          <w:rFonts w:hint="eastAsia"/>
        </w:rPr>
        <w:br/>
      </w:r>
      <w:r>
        <w:rPr>
          <w:rFonts w:hint="eastAsia"/>
        </w:rPr>
        <w:t>　　图表 2021-2026年我国旅游客车产能产量分析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2021-2032年我国旅游客车产量预测</w:t>
      </w:r>
      <w:r>
        <w:rPr>
          <w:rFonts w:hint="eastAsia"/>
        </w:rPr>
        <w:br/>
      </w:r>
      <w:r>
        <w:rPr>
          <w:rFonts w:hint="eastAsia"/>
        </w:rPr>
        <w:t>　　图表 2021-2026年我国旅游客车市场需求分析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2021-2032年我国旅游客车市场需求预测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2021-2026年我国旅游客车市场价格分析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2021-2032年我国旅游客车市场价格预测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2021-2026年我国旅游客车进出口数据分析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2021-2032年国内旅游客车产品未来进出口情况预测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34144a00e347af" w:history="1">
        <w:r>
          <w:rPr>
            <w:rStyle w:val="Hyperlink"/>
          </w:rPr>
          <w:t>2026年版中国旅游客车行业深度调研及发展前景分析报告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08738A9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34144a00e347af" w:history="1">
        <w:r>
          <w:rPr>
            <w:rStyle w:val="Hyperlink"/>
          </w:rPr>
          <w:t>https://www.20087.com/9/8A/LvYouKeCheShiChangQianJing.html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热点：旅游客车在出厂前应当安装符合标准的设备、旅游客车最大能载多少人、旅游客车标志牌在线申领系统、旅游客车要什么驾照、旅游客车载客人数规定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17027e0bd54195" w:history="1">
      <w:r>
        <w:rPr>
          <w:rStyle w:val="Hyperlink"/>
        </w:rPr>
        <w:t>2026年版中国旅游客车行业深度调研及发展前景分析报告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A/LvYouKeCheShiChangQianJing.html" TargetMode="External" Id="R4834144a00e347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A/LvYouKeCheShiChangQianJing.html" TargetMode="External" Id="R9817027e0bd541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2026-07-03T03:51:00Z</dcterms:created>
  <dcterms:modified xsi:type="dcterms:W3CDTF">2026-07-03T04:51:00Z</dcterms:modified>
  <dc:subject>2026年版中国旅游客车行业深度调研及发展前景分析报告</dc:subject>
  <dc:title>2026年版中国旅游客车行业深度调研及发展前景分析报告</dc:title>
  <cp:keywords>2026年版中国旅游客车行业深度调研及发展前景分析报告</cp:keywords>
  <dc:description>2026年版中国旅游客车行业深度调研及发展前景分析报告</dc:description>
</cp:coreProperties>
</file>