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f9e9a59b84807" w:history="1">
              <w:r>
                <w:rPr>
                  <w:rStyle w:val="Hyperlink"/>
                </w:rPr>
                <w:t>2025-2031年中国水电工程勘察设计行业调研与前景趋势分析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f9e9a59b84807" w:history="1">
              <w:r>
                <w:rPr>
                  <w:rStyle w:val="Hyperlink"/>
                </w:rPr>
                <w:t>2025-2031年中国水电工程勘察设计行业调研与前景趋势分析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f9e9a59b84807" w:history="1">
                <w:r>
                  <w:rPr>
                    <w:rStyle w:val="Hyperlink"/>
                  </w:rPr>
                  <w:t>https://www.20087.com/0/70/ShuiDianGongChengKanChaSheJiDeFaZhanQuShi.html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工程勘察设计是为水电站建设提供前期地质勘探、水文调查、环境影响评价等一系列技术服务的过程。近年来，随着清洁能源需求的增加，水电工程勘察设计行业得到了快速发展。目前，水电工程勘察设计服务提供商不仅能够提供全面的技术支持，还能根据项目特点提出优化建议。未来几年，随着可持续发展理念的深入，预计水电工程勘察设计将更加注重生态环保，如采用低影响开发模式、恢复河流生态系统等。</w:t>
      </w:r>
      <w:r>
        <w:rPr>
          <w:rFonts w:hint="eastAsia"/>
        </w:rPr>
        <w:br/>
      </w:r>
      <w:r>
        <w:rPr>
          <w:rFonts w:hint="eastAsia"/>
        </w:rPr>
        <w:t>　　未来，然而，水电工程勘察设计行业也面临着一些挑战。首先是技术复杂性高，如何确保工程的安全性和稳定性成为关键。其次，随着社会对生态环境保护意识的增强，如何减少水电站建设对周边环境的影响成为了一个重要课题。因此，水电工程勘察设计企业需要不断加强技术创新，提高工程设计水平，同时加强与地方政府和社区的合作，共同推动水电项目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f9e9a59b84807" w:history="1">
        <w:r>
          <w:rPr>
            <w:rStyle w:val="Hyperlink"/>
          </w:rPr>
          <w:t>2025-2031年中国水电工程勘察设计行业调研与前景趋势分析</w:t>
        </w:r>
      </w:hyperlink>
      <w:r>
        <w:rPr>
          <w:rFonts w:hint="eastAsia"/>
        </w:rPr>
        <w:t>》从市场规模、需求变化及价格动态等维度，系统解析了水电工程勘察设计行业的现状与发展趋势。报告深入分析了水电工程勘察设计产业链各环节，科学预测了市场前景与技术发展方向，同时聚焦水电工程勘察设计细分市场特点及重点企业的经营表现，揭示了水电工程勘察设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水电工程勘察设计产业概述</w:t>
      </w:r>
      <w:r>
        <w:rPr>
          <w:rFonts w:hint="eastAsia"/>
        </w:rPr>
        <w:br/>
      </w:r>
      <w:r>
        <w:rPr>
          <w:rFonts w:hint="eastAsia"/>
        </w:rPr>
        <w:t>　　第一节 水电工程勘察设计定义</w:t>
      </w:r>
      <w:r>
        <w:rPr>
          <w:rFonts w:hint="eastAsia"/>
        </w:rPr>
        <w:br/>
      </w:r>
      <w:r>
        <w:rPr>
          <w:rFonts w:hint="eastAsia"/>
        </w:rPr>
        <w:t>　　第二节 水电工程勘察设计行业特点</w:t>
      </w:r>
      <w:r>
        <w:rPr>
          <w:rFonts w:hint="eastAsia"/>
        </w:rPr>
        <w:br/>
      </w:r>
      <w:r>
        <w:rPr>
          <w:rFonts w:hint="eastAsia"/>
        </w:rPr>
        <w:t>　　第三节 水电工程勘察设计发展历程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2024-2025年中国水电工程勘察设计行业发展环境分析</w:t>
      </w:r>
      <w:r>
        <w:rPr>
          <w:rFonts w:hint="eastAsia"/>
        </w:rPr>
        <w:br/>
      </w:r>
      <w:r>
        <w:rPr>
          <w:rFonts w:hint="eastAsia"/>
        </w:rPr>
        <w:t>　　第一节 水电工程勘察设计行业经济环境分析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第二节 水电工程勘察设计行业政策环境分析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二、相关水电工程勘察设计行业标准分析</w:t>
      </w:r>
      <w:r>
        <w:rPr>
          <w:rFonts w:hint="eastAsia"/>
        </w:rPr>
        <w:br/>
      </w:r>
      <w:r>
        <w:rPr>
          <w:rFonts w:hint="eastAsia"/>
        </w:rPr>
        <w:t>　　第三节 水电工程勘察设计行业社会环境分析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2024-2025年水电工程勘察设计行业技术发展现状及趋势分析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水电工程勘察设计行业技术发展现状分析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国内外水电工程勘察设计行业技术差异与原因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水电工程勘察设计行业技术发展方向、趋势预测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提升水电工程勘察设计行业技术能力策略建议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全球水电工程勘察设计行业发展态势分析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全球水电工程勘察设计市场发展现状分析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国外主要国家、地区水电工程勘察设计市场现状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全球水电工程勘察设计行业发展趋势预测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2019-2024年中国水电工程勘察设计行业规模情况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三、水电工程勘察设计行业人员规模状况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2019-2024年中国水电工程勘察设计行业财务能力分析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三、水电工程勘察设计行业营运能力分析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四、水电工程勘察设计行业发展能力分析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2024-2025年中国水电工程勘察设计行业热点动态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2025年中国水电工程勘察设计行业面临的挑战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**地区水电工程勘察设计发展现状及趋势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**地区水电工程勘察设计发展现状及趋势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**地区水电工程勘察设计发展现状及趋势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**地区水电工程勘察设计发展现状及趋势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国内水电工程勘察设计行业价格回顾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国内水电工程勘察设计行业价格走势预测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国内水电工程勘察设计行业价格影响因素分析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二、客户对水电工程勘察设计品牌的首要认知渠道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三、水电工程勘察设计品牌忠诚度调查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四、水电工程勘察设计行业客户消费理念调研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中国水电工程勘察设计行业竞争格局分析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2024-2025年水电工程勘察设计行业集中度分析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二、水电工程勘察设计企业集中度分析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2025年水电工程勘察设计行业竞争格局分析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三、我国水电工程勘察设计市场竞争趋势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水电工程勘察设计行业兼并与重组整合分析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水电工程勘察设计行业SWOT模型分析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三、水电工程勘察设计行业机会分析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四、水电工程勘察设计行业风险分析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水电工程勘察设计行业投资风险及控制策略分析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三、水电工程勘察设计行业经营风险及控制策略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四、水电工程勘察设计同业竞争风险及控制策略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五、水电工程勘察设计行业其他风险及控制策略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2025-2031年中国水电工程勘察设计市场预测及发展建议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2025-2031年中国水电工程勘察设计市场预测分析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一、中国水电工程勘察设计市场前景分析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二、中国水电工程勘察设计发展趋势预测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2025-2031年中国水电工程勘察设计企业发展策略建议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一、水电工程勘察设计企业融资策略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二、水电工程勘察设计企业人才策略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2025-2031年中国水电工程勘察设计企业营销策略建议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一、水电工程勘察设计企业定位策略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二、水电工程勘察设计企业价格策略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三、水电工程勘察设计企业促销策略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中~智~林~水电工程勘察设计行业研究结论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水电工程勘察设计行业历程</w:t>
      </w:r>
      <w:r>
        <w:rPr>
          <w:rFonts w:hint="eastAsia"/>
        </w:rPr>
        <w:br/>
      </w:r>
      <w:r>
        <w:rPr>
          <w:rFonts w:hint="eastAsia"/>
        </w:rPr>
        <w:t>　　图表 水电工程勘察设计行业生命周期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水电工程勘察设计行业产业链分析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2019-2024年水电工程勘察设计行业市场容量统计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f9e9a59b84807" w:history="1">
        <w:r>
          <w:rPr>
            <w:rStyle w:val="Hyperlink"/>
          </w:rPr>
          <w:t>2025-2031年中国水电工程勘察设计行业调研与前景趋势分析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f9e9a59b84807" w:history="1">
        <w:r>
          <w:rPr>
            <w:rStyle w:val="Hyperlink"/>
          </w:rPr>
          <w:t>https://www.20087.com/0/70/ShuiDianGongChengKanChaSheJiDeFaZhanQuShi.html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水电工程设计、水电工程勘察设计管理办法、水电工程、水电工程勘察设计费招标控制价是多少比较合理、电力勘测设计院是做什么的、水电工程勘察设计合同范本、电力设计院有哪些专业、水电工程勘察设计属于中小企业划型标准的什么行业、水利水电勘测设计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21583d3934937" w:history="1">
      <w:r>
        <w:rPr>
          <w:rStyle w:val="Hyperlink"/>
        </w:rPr>
        <w:t>2025-2031年中国水电工程勘察设计行业调研与前景趋势分析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uiDianGongChengKanChaSheJiDeFaZhanQuShi.html" TargetMode="External" Id="R594f9e9a59b8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uiDianGongChengKanChaSheJiDeFaZhanQuShi.html" TargetMode="External" Id="Rd9021583d393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2024-12-23T08:13:00Z</dcterms:created>
  <dcterms:modified xsi:type="dcterms:W3CDTF">2024-12-23T09:13:00Z</dcterms:modified>
  <dc:subject>2025-2031年中国水电工程勘察设计行业调研与前景趋势分析</dc:subject>
  <dc:title>2025-2031年中国水电工程勘察设计行业调研与前景趋势分析</dc:title>
  <cp:keywords>2025-2031年中国水电工程勘察设计行业调研与前景趋势分析</cp:keywords>
  <dc:description>2025-2031年中国水电工程勘察设计行业调研与前景趋势分析</dc:description>
</cp:coreProperties>
</file>