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5c39be814ad8" w:history="1">
              <w:r>
                <w:rPr>
                  <w:rStyle w:val="Hyperlink"/>
                </w:rPr>
                <w:t>2024-2030年中国智慧农业市场研究与行业前景分析报告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5c39be814ad8" w:history="1">
              <w:r>
                <w:rPr>
                  <w:rStyle w:val="Hyperlink"/>
                </w:rPr>
                <w:t>2024-2030年中国智慧农业市场研究与行业前景分析报告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b5c39be814ad8" w:history="1">
                <w:r>
                  <w:rPr>
                    <w:rStyle w:val="Hyperlink"/>
                  </w:rPr>
                  <w:t>https://www.20087.com/1/30/ZhiHuiNongYeDeFaZhanQianJing.html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发展方向，通过信息技术与农业生产的深度融合，实现了农业生产效率和可持续性的双重提升。近年来，随着物联网、遥感技术的应用，农民可以实时监测农田的土壤湿度、病虫害情况，实现精准灌溉和病虫害防治。同时，智慧农业促进了农业资源的优化配置，如智能温室、无人机播种，提高了土地利用率和作物产量。此外，区块链技术的应用，保障了农产品的可追溯性，提升了消费者对食品安全的信任。</w:t>
      </w:r>
      <w:r>
        <w:rPr>
          <w:rFonts w:hint="eastAsia"/>
        </w:rPr>
        <w:br/>
      </w:r>
      <w:r>
        <w:rPr>
          <w:rFonts w:hint="eastAsia"/>
        </w:rPr>
        <w:t>　　未来，智慧农业将朝着智能化、精准化和可持续方向发展。一方面，通过人工智能、机器学习算法，实现对农业数据的深度分析，如预测作物生长周期、优化施肥方案，提升农业决策的科学性和预见性。另一方面，智慧农业将加强与生物技术的结合，如基因编辑、微生物组学，开发耐旱、抗病的新型作物品种，增强农业生产的适应性和韧性。此外，行业将构建智慧农业的生态系统，如共享农机平台、农业大数据中心，促进农业知识和技术的交流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5c39be814ad8" w:history="1">
        <w:r>
          <w:rPr>
            <w:rStyle w:val="Hyperlink"/>
          </w:rPr>
          <w:t>2024-2030年中国智慧农业市场研究与行业前景分析报告</w:t>
        </w:r>
      </w:hyperlink>
      <w:r>
        <w:rPr>
          <w:rFonts w:hint="eastAsia"/>
        </w:rPr>
        <w:t>》基于权威数据资源与长期监测数据，全面分析了智慧农业行业现状、市场需求、市场规模及产业链结构。智慧农业报告探讨了价格变动、细分市场特征以及市场前景，并对未来发展趋势进行了科学预测。同时，智慧农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智慧农业产业概述</w:t>
      </w:r>
      <w:r>
        <w:rPr>
          <w:rFonts w:hint="eastAsia"/>
        </w:rPr>
        <w:br/>
      </w:r>
      <w:r>
        <w:rPr>
          <w:rFonts w:hint="eastAsia"/>
        </w:rPr>
        <w:t>　　第一节 智慧农业定义</w:t>
      </w:r>
      <w:r>
        <w:rPr>
          <w:rFonts w:hint="eastAsia"/>
        </w:rPr>
        <w:br/>
      </w:r>
      <w:r>
        <w:rPr>
          <w:rFonts w:hint="eastAsia"/>
        </w:rPr>
        <w:t>　　第二节 智慧农业行业特点</w:t>
      </w:r>
      <w:r>
        <w:rPr>
          <w:rFonts w:hint="eastAsia"/>
        </w:rPr>
        <w:br/>
      </w:r>
      <w:r>
        <w:rPr>
          <w:rFonts w:hint="eastAsia"/>
        </w:rPr>
        <w:t>　　第三节 智慧农业产业链分析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一、智慧农业行业监管体制</w:t>
      </w:r>
      <w:r>
        <w:rPr>
          <w:rFonts w:hint="eastAsia"/>
        </w:rPr>
        <w:br/>
      </w:r>
      <w:r>
        <w:rPr>
          <w:rFonts w:hint="eastAsia"/>
        </w:rPr>
        <w:t>　　　　二、智慧农业行业主要法规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三、主要智慧农业产业政策</w:t>
      </w:r>
      <w:r>
        <w:rPr>
          <w:rFonts w:hint="eastAsia"/>
        </w:rPr>
        <w:br/>
      </w:r>
      <w:r>
        <w:rPr>
          <w:rFonts w:hint="eastAsia"/>
        </w:rPr>
        <w:t>　　第三节 中国智慧农业产业社会环境分析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国外主要国家智慧农业市场现状</w:t>
      </w:r>
      <w:r>
        <w:rPr>
          <w:rFonts w:hint="eastAsia"/>
        </w:rPr>
        <w:br/>
      </w:r>
      <w:r>
        <w:rPr>
          <w:rFonts w:hint="eastAsia"/>
        </w:rPr>
        <w:t>　　第三节 国外智慧农业行业发展趋势预测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2019-2024年中国智慧农业行业规模情况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2023-2024年中国智慧农业行业热点动态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中国智慧农业行业客户调研</w:t>
      </w:r>
      <w:r>
        <w:rPr>
          <w:rFonts w:hint="eastAsia"/>
        </w:rPr>
        <w:br/>
      </w:r>
      <w:r>
        <w:rPr>
          <w:rFonts w:hint="eastAsia"/>
        </w:rPr>
        <w:t>　　　　一、智慧农业行业客户偏好调查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2024年智慧农业行业集中度分析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智慧农业市场策略分析</w:t>
      </w:r>
      <w:r>
        <w:rPr>
          <w:rFonts w:hint="eastAsia"/>
        </w:rPr>
        <w:br/>
      </w:r>
      <w:r>
        <w:rPr>
          <w:rFonts w:hint="eastAsia"/>
        </w:rPr>
        <w:t>　　　　一、智慧农业价格策略分析</w:t>
      </w:r>
      <w:r>
        <w:rPr>
          <w:rFonts w:hint="eastAsia"/>
        </w:rPr>
        <w:br/>
      </w:r>
      <w:r>
        <w:rPr>
          <w:rFonts w:hint="eastAsia"/>
        </w:rPr>
        <w:t>　　　　二、智慧农业渠道策略分析</w:t>
      </w:r>
      <w:r>
        <w:rPr>
          <w:rFonts w:hint="eastAsia"/>
        </w:rPr>
        <w:br/>
      </w:r>
      <w:r>
        <w:rPr>
          <w:rFonts w:hint="eastAsia"/>
        </w:rPr>
        <w:t>　　第二节 智慧农业销售策略分析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智慧农业行业SWOT模型分析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一、智慧农业行业优势分析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四、智慧农业行业风险分析</w:t>
      </w:r>
      <w:r>
        <w:rPr>
          <w:rFonts w:hint="eastAsia"/>
        </w:rPr>
        <w:br/>
      </w:r>
      <w:r>
        <w:rPr>
          <w:rFonts w:hint="eastAsia"/>
        </w:rPr>
        <w:t>　　第二节 智慧农业行业投资风险及控制策略分析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中.智林.－2024-2030年中国智慧农业行业发展趋势分析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一、2024年智慧农业市场前景分析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二、2024年智慧农业发展趋势预测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智慧农业行业历程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5c39be814ad8" w:history="1">
        <w:r>
          <w:rPr>
            <w:rStyle w:val="Hyperlink"/>
          </w:rPr>
          <w:t>2024-2030年中国智慧农业市场研究与行业前景分析报告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b5c39be814ad8" w:history="1">
        <w:r>
          <w:rPr>
            <w:rStyle w:val="Hyperlink"/>
          </w:rPr>
          <w:t>https://www.20087.com/1/30/ZhiHuiNongYeDeFaZhanQianJing.html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f69ba9a4547e5" w:history="1">
      <w:r>
        <w:rPr>
          <w:rStyle w:val="Hyperlink"/>
        </w:rPr>
        <w:t>2024-2030年中国智慧农业市场研究与行业前景分析报告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iHuiNongYeDeFaZhanQianJing.html" TargetMode="External" Id="R7f6b5c39be81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iHuiNongYeDeFaZhanQianJing.html" TargetMode="External" Id="R35ff69ba9a4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2023-12-23T05:30:00Z</dcterms:created>
  <dcterms:modified xsi:type="dcterms:W3CDTF">2023-12-23T06:30:00Z</dcterms:modified>
  <dc:subject>2024-2030年中国智慧农业市场研究与行业前景分析报告</dc:subject>
  <dc:title>2024-2030年中国智慧农业市场研究与行业前景分析报告</dc:title>
  <cp:keywords>2024-2030年中国智慧农业市场研究与行业前景分析报告</cp:keywords>
  <dc:description>2024-2030年中国智慧农业市场研究与行业前景分析报告</dc:description>
</cp:coreProperties>
</file>