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48d0c9f244f2a" w:history="1">
              <w:r>
                <w:rPr>
                  <w:rStyle w:val="Hyperlink"/>
                </w:rPr>
                <w:t>2023-2029年中国智能节电器市场深度调研与发展趋势报告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48d0c9f244f2a" w:history="1">
              <w:r>
                <w:rPr>
                  <w:rStyle w:val="Hyperlink"/>
                </w:rPr>
                <w:t>2023-2029年中国智能节电器市场深度调研与发展趋势报告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48d0c9f244f2a" w:history="1">
                <w:r>
                  <w:rPr>
                    <w:rStyle w:val="Hyperlink"/>
                  </w:rPr>
                  <w:t>https://www.20087.com/2/80/ZhiNengJieDianQiFaZhanQuShiFenXi.html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是能源管理与节能改造的重要工具之一，广泛应用于工业电机、商业楼宇、数据中心、家用电器等多个用电场景，具备实时监测、负载调节、功率优化与能耗分析等功能。智能节电器可通过智能控制算法与电力电子装置对电压、电流、谐波进行动态调节，以降低无效能耗、提升电能利用率，近年来在通信协议兼容性、数据可视化能力、自适应调节精度等方面持续优化，部分高端产品已实现远程监控、故障诊断与多设备联动控制，提升整体节能效果与运维效率。然而，行业内仍面临产品性能差异大、节能效果争议较多、用户认知不足、监管标准缺失等问题，影响其市场信任度与推广速度。</w:t>
      </w:r>
      <w:r>
        <w:rPr>
          <w:rFonts w:hint="eastAsia"/>
        </w:rPr>
        <w:br/>
      </w:r>
      <w:r>
        <w:rPr>
          <w:rFonts w:hint="eastAsia"/>
        </w:rPr>
        <w:t>　　未来，智能节电器将朝着边缘计算化、能源物联网融合、AI驱动与绿色金融协同方向持续推进。未来，搭载本地AI推理能力的智能节电器将成为发展趋势，实现用电负荷预测、异常行为识别与最优调度策略生成，提升节能精准度与响应速度。能源管理平台将加速整合各类终端设备，构建覆盖“源—网—荷—储”的智能节电生态系统。同时，行业将加快与碳交易、绿色信贷等政策工具衔接，推动节能效益量化评估与市场化变现。此外，随着“双碳”战略深入推进，智能节电器将在工业园区、公共建筑、老旧配电系统改造等领域发挥更大作用，成为推动全社会节能降耗与绿色转型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48d0c9f244f2a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rFonts w:hint="eastAsia"/>
        </w:rPr>
        <w:t>》基于多年智能节电器行业研究积累，结合当前市场发展现状，依托国家权威数据资源和长期市场监测数据库，对智能节电器行业进行了全面调研与分析。报告详细阐述了智能节电器市场规模、市场前景、发展趋势、技术现状及未来方向，重点分析了行业内主要企业的竞争格局，并通过SWOT分析揭示了智能节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248d0c9f244f2a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》为投资者提供了准确的市场现状解读，帮助预判行业前景，挖掘投资价值，同时从投资策略和营销策略等角度提出实用建议，助力投资者在智能节电器行业中把握机遇、规避风险。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智能节电器市场特点分析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智能节电器行业发展周期特征分析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中国智能节电器行业发展经济环境分析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中国智能节电器行业发展政策环境分析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二、相关智能节电器行业标准分析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全球智能节电器行业市场发展调研分析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全球智能节电器行业市场运行环境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全球智能节电器行业市场发展情况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一、全球智能节电器行业市场供给分析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二、全球智能节电器行业市场需求分析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三、全球智能节电器行业主要国家地区发展情况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2023-2029年全球智能节电器行业市场规模趋势预测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中国智能节电器行业市场供需现状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中国智能节电器市场现状</w:t>
      </w:r>
      <w:r>
        <w:rPr>
          <w:rFonts w:hint="eastAsia"/>
        </w:rPr>
        <w:br/>
      </w:r>
      <w:r>
        <w:rPr>
          <w:rFonts w:hint="eastAsia"/>
        </w:rPr>
        <w:t>　　第二节 中国智能节电器行业产量情况分析及预测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一、智能节电器总体产能规模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二、2018-2023年中国智能节电器产量统计</w:t>
      </w:r>
      <w:r>
        <w:rPr>
          <w:rFonts w:hint="eastAsia"/>
        </w:rPr>
        <w:br/>
      </w:r>
      <w:r>
        <w:rPr>
          <w:rFonts w:hint="eastAsia"/>
        </w:rPr>
        <w:t>　　　　三、智能节电器行业供给区域分布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四、2023-2029年中国智能节电器产量预测</w:t>
      </w:r>
      <w:r>
        <w:rPr>
          <w:rFonts w:hint="eastAsia"/>
        </w:rPr>
        <w:br/>
      </w:r>
      <w:r>
        <w:rPr>
          <w:rFonts w:hint="eastAsia"/>
        </w:rPr>
        <w:t>　　第三节 中国智能节电器市场需求分析及预测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一、2018-2023年中国智能节电器市场需求统计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二、中国智能节电器市场需求特点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三、2023-2029年中国智能节电器市场需求量预测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中国智能节电器行业现状调研分析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中国智能节电器行业发展现状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中国智能节电器产品技术分析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三、2022-2023年智能节电器产品市场现状分析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一、智能节电器市场特点</w:t>
      </w:r>
      <w:r>
        <w:rPr>
          <w:rFonts w:hint="eastAsia"/>
        </w:rPr>
        <w:br/>
      </w:r>
      <w:r>
        <w:rPr>
          <w:rFonts w:hint="eastAsia"/>
        </w:rPr>
        <w:t>　　　　二、智能节电器市场分析</w:t>
      </w:r>
      <w:r>
        <w:rPr>
          <w:rFonts w:hint="eastAsia"/>
        </w:rPr>
        <w:br/>
      </w:r>
      <w:r>
        <w:rPr>
          <w:rFonts w:hint="eastAsia"/>
        </w:rPr>
        <w:t>　　　　三、智能节电器市场变化的方向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2018-2023年中国智能节电器产品市场进出口数据分析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2018-2023年中国智能节电器产品出口统计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2018-2023年中国智能节电器产品进口统计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2018-2023年中国智能节电器产品进出口价格对比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中国智能节电器主要进口来源地及出口目的地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智能节电器行业细分产品调研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智能节电器细分产品结构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2018-2023年中国智能节电器行业竞争态势分析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三、智能节电器区域消费集中度分析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2018-2023年智能节电器主要企业竞争力分析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一、智能节电器行业竞争分析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二、中外智能节电器产品竞争分析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三、国内智能节电器行业重点企业发展动向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智能节电器行业上下游产业链发展情况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智能节电器上游产业发展分析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智能节电器下游产业发展分析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提高智能节电器企业竞争力的策略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一、提高中国智能节电器企业核心竞争力的对策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二、智能节电器企业提升竞争力的主要方向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三、影响智能节电器企业核心竞争力的因素及提升途径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四、提高智能节电器企业竞争力的策略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三、中国智能节电器企业的品牌战略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影响智能节电器行业发展的主要因素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一、2023年影响智能节电器行业运行的有利因素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二、2023年影响智能节电器行业运行的稳定因素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三、2023年影响智能节电器行业运行的不利因素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四、2023年中国智能节电器行业发展面临的挑战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五、2023年中国智能节电器行业发展面临的机遇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智能节电器行业投资风险预警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智能节电器市场研究结论</w:t>
      </w:r>
      <w:r>
        <w:rPr>
          <w:rFonts w:hint="eastAsia"/>
        </w:rPr>
        <w:br/>
      </w:r>
      <w:r>
        <w:rPr>
          <w:rFonts w:hint="eastAsia"/>
        </w:rPr>
        <w:t>　　第二节 智能节电器子行业研究结论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智能节电器市场发展建议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智能节电器行业类别</w:t>
      </w:r>
      <w:r>
        <w:rPr>
          <w:rFonts w:hint="eastAsia"/>
        </w:rPr>
        <w:br/>
      </w:r>
      <w:r>
        <w:rPr>
          <w:rFonts w:hint="eastAsia"/>
        </w:rPr>
        <w:t>　　图表 智能节电器行业产业链调研</w:t>
      </w:r>
      <w:r>
        <w:rPr>
          <w:rFonts w:hint="eastAsia"/>
        </w:rPr>
        <w:br/>
      </w:r>
      <w:r>
        <w:rPr>
          <w:rFonts w:hint="eastAsia"/>
        </w:rPr>
        <w:t>　　图表 智能节电器行业现状</w:t>
      </w:r>
      <w:r>
        <w:rPr>
          <w:rFonts w:hint="eastAsia"/>
        </w:rPr>
        <w:br/>
      </w:r>
      <w:r>
        <w:rPr>
          <w:rFonts w:hint="eastAsia"/>
        </w:rPr>
        <w:t>　　图表 智能节电器行业标准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2018-2023年中国智能节电器行业产量统计</w:t>
      </w:r>
      <w:r>
        <w:rPr>
          <w:rFonts w:hint="eastAsia"/>
        </w:rPr>
        <w:br/>
      </w:r>
      <w:r>
        <w:rPr>
          <w:rFonts w:hint="eastAsia"/>
        </w:rPr>
        <w:t>　　图表 智能节电器行业动态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2018-2023年中国智能节电器市场需求量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2023年中国智能节电器行业需求区域调研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2018-2023年中国智能节电器行情</w:t>
      </w:r>
      <w:r>
        <w:rPr>
          <w:rFonts w:hint="eastAsia"/>
        </w:rPr>
        <w:br/>
      </w:r>
      <w:r>
        <w:rPr>
          <w:rFonts w:hint="eastAsia"/>
        </w:rPr>
        <w:t>　　图表 2018-2023年中国智能节电器价格走势图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2018-2023年中国智能节电器出口统计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**地区智能节电器市场调研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**地区智能节电器市场调研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智能节电器行业竞争对手分析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2023-2029年中国智能节电器行业市场规模预测</w:t>
      </w:r>
      <w:r>
        <w:rPr>
          <w:rFonts w:hint="eastAsia"/>
        </w:rPr>
        <w:br/>
      </w:r>
      <w:r>
        <w:rPr>
          <w:rFonts w:hint="eastAsia"/>
        </w:rPr>
        <w:t>　　图表 智能节电器行业准入条件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2023-2029年中国智能节电器市场前景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48d0c9f244f2a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48d0c9f244f2a" w:history="1">
        <w:r>
          <w:rPr>
            <w:rStyle w:val="Hyperlink"/>
          </w:rPr>
          <w:t>https://www.20087.com/2/80/ZhiNengJieDianQiFaZhanQuShiFenXi.html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热点：能源之星节电器有用吗、智能节电器到底有没有用、智能节电器怎么使用、智能节电器到底是真的假的、节能电器、智能节电器有用吗、节电器、智能节电器真的有用吗、第二十四代智能节电器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1dcc41fcb47f3" w:history="1">
      <w:r>
        <w:rPr>
          <w:rStyle w:val="Hyperlink"/>
        </w:rPr>
        <w:t>2023-2029年中国智能节电器市场深度调研与发展趋势报告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JieDianQiFaZhanQuShiFenXi.html" TargetMode="External" Id="R9b248d0c9f2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JieDianQiFaZhanQuShiFenXi.html" TargetMode="External" Id="Ra891dcc41fc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2023-01-29T04:11:00Z</dcterms:created>
  <dcterms:modified xsi:type="dcterms:W3CDTF">2023-01-29T05:11:00Z</dcterms:modified>
  <dc:subject>2023-2029年中国智能节电器市场深度调研与发展趋势报告</dc:subject>
  <dc:title>2023-2029年中国智能节电器市场深度调研与发展趋势报告</dc:title>
  <cp:keywords>2023-2029年中国智能节电器市场深度调研与发展趋势报告</cp:keywords>
  <dc:description>2023-2029年中国智能节电器市场深度调研与发展趋势报告</dc:description>
</cp:coreProperties>
</file>