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09ab8deca4d6e" w:history="1">
              <w:r>
                <w:rPr>
                  <w:rStyle w:val="Hyperlink"/>
                </w:rPr>
                <w:t>2024-2030年全球与中国体感游戏机行业发展调研及市场前景报告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09ab8deca4d6e" w:history="1">
              <w:r>
                <w:rPr>
                  <w:rStyle w:val="Hyperlink"/>
                </w:rPr>
                <w:t>2024-2030年全球与中国体感游戏机行业发展调研及市场前景报告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209ab8deca4d6e" w:history="1">
                <w:r>
                  <w:rPr>
                    <w:rStyle w:val="Hyperlink"/>
                  </w:rPr>
                  <w:t>https://www.20087.com/5/10/TiGanYouXiJiHangYeFaZhanQianJing.html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感游戏机是一种利用人体动作控制游戏的娱乐设备，通过摄像头捕捉玩家的动作来实现游戏操作。近年来，随着技术的进步和消费者对健康生活方式的追求，体感游戏机市场得到了快速发展。目前，体感游戏机不仅提供了丰富的游戏体验，还融合了健身元素，受到了消费者的广泛欢迎。</w:t>
      </w:r>
      <w:r>
        <w:rPr>
          <w:rFonts w:hint="eastAsia"/>
        </w:rPr>
        <w:br/>
      </w:r>
      <w:r>
        <w:rPr>
          <w:rFonts w:hint="eastAsia"/>
        </w:rPr>
        <w:t>　　未来，体感游戏机市场将继续增长。一方面，随着技术的不断进步，体感游戏机将变得更加智能化和互动性更强，提供更加真实的游戏体验；另一方面，随着健康意识的提高，体感游戏机作为一种结合娱乐和锻炼的新型设备，将吸引更多的消费者。此外，虚拟现实（VR）和增强现实（AR）技术的应用将进一步丰富体感游戏机的功能。然而，行业面临的挑战包括如何不断创新以满足消费者多样化的需求，以及如何解决技术难题以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09ab8deca4d6e" w:history="1">
        <w:r>
          <w:rPr>
            <w:rStyle w:val="Hyperlink"/>
          </w:rPr>
          <w:t>2024-2030年全球与中国体感游戏机行业发展调研及市场前景报告</w:t>
        </w:r>
      </w:hyperlink>
      <w:r>
        <w:rPr>
          <w:rFonts w:hint="eastAsia"/>
        </w:rPr>
        <w:t>》深入剖析了当前体感游戏机行业的现状与市场需求，详细探讨了体感游戏机市场规模及其价格动态。体感游戏机报告从产业链角度出发，分析了上下游的影响因素，并进一步细分市场，对体感游戏机各细分领域的具体情况进行探讨。体感游戏机报告还根据现有数据，对体感游戏机市场前景及发展趋势进行了科学预测，揭示了行业内重点企业的竞争格局，评估了品牌影响力和市场集中度，同时指出了体感游戏机行业面临的风险与机遇。体感游戏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中国体感游戏机概述</w:t>
      </w:r>
      <w:r>
        <w:rPr>
          <w:rFonts w:hint="eastAsia"/>
        </w:rPr>
        <w:br/>
      </w:r>
      <w:r>
        <w:rPr>
          <w:rFonts w:hint="eastAsia"/>
        </w:rPr>
        <w:t>　　第一节 体感游戏机行业定义</w:t>
      </w:r>
      <w:r>
        <w:rPr>
          <w:rFonts w:hint="eastAsia"/>
        </w:rPr>
        <w:br/>
      </w:r>
      <w:r>
        <w:rPr>
          <w:rFonts w:hint="eastAsia"/>
        </w:rPr>
        <w:t>　　第二节 体感游戏机行业发展特性</w:t>
      </w:r>
      <w:r>
        <w:rPr>
          <w:rFonts w:hint="eastAsia"/>
        </w:rPr>
        <w:br/>
      </w:r>
      <w:r>
        <w:rPr>
          <w:rFonts w:hint="eastAsia"/>
        </w:rPr>
        <w:t>　　第三节 体感游戏机产业链分析</w:t>
      </w:r>
      <w:r>
        <w:rPr>
          <w:rFonts w:hint="eastAsia"/>
        </w:rPr>
        <w:br/>
      </w:r>
      <w:r>
        <w:rPr>
          <w:rFonts w:hint="eastAsia"/>
        </w:rPr>
        <w:t>　　第四节 体感游戏机行业生命周期分析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2023-2024年国外体感游戏机市场发展概况</w:t>
      </w:r>
      <w:r>
        <w:rPr>
          <w:rFonts w:hint="eastAsia"/>
        </w:rPr>
        <w:br/>
      </w:r>
      <w:r>
        <w:rPr>
          <w:rFonts w:hint="eastAsia"/>
        </w:rPr>
        <w:t>　　第一节 全球体感游戏机市场发展分析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北美地区主要国家体感游戏机市场概况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欧洲地区主要国家体感游戏机市场概况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亚洲地区主要国家体感游戏机市场概况</w:t>
      </w:r>
      <w:r>
        <w:rPr>
          <w:rFonts w:hint="eastAsia"/>
        </w:rPr>
        <w:br/>
      </w:r>
      <w:r>
        <w:rPr>
          <w:rFonts w:hint="eastAsia"/>
        </w:rPr>
        <w:t>　　第五节 全球体感游戏机市场发展预测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2023-2024年中国体感游戏机发展环境分析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体感游戏机行业相关政策、标准</w:t>
      </w:r>
      <w:r>
        <w:rPr>
          <w:rFonts w:hint="eastAsia"/>
        </w:rPr>
        <w:br/>
      </w:r>
      <w:r>
        <w:rPr>
          <w:rFonts w:hint="eastAsia"/>
        </w:rPr>
        <w:t>　　第三节 体感游戏机行业相关发展规划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2023-2024年中国体感游戏机技术发展分析</w:t>
      </w:r>
      <w:r>
        <w:rPr>
          <w:rFonts w:hint="eastAsia"/>
        </w:rPr>
        <w:br/>
      </w:r>
      <w:r>
        <w:rPr>
          <w:rFonts w:hint="eastAsia"/>
        </w:rPr>
        <w:t>　　第一节 当前体感游戏机技术发展现状分析</w:t>
      </w:r>
      <w:r>
        <w:rPr>
          <w:rFonts w:hint="eastAsia"/>
        </w:rPr>
        <w:br/>
      </w:r>
      <w:r>
        <w:rPr>
          <w:rFonts w:hint="eastAsia"/>
        </w:rPr>
        <w:t>　　第二节 体感游戏机生产中需注意的问题</w:t>
      </w:r>
      <w:r>
        <w:rPr>
          <w:rFonts w:hint="eastAsia"/>
        </w:rPr>
        <w:br/>
      </w:r>
      <w:r>
        <w:rPr>
          <w:rFonts w:hint="eastAsia"/>
        </w:rPr>
        <w:t>　　第三节 体感游戏机行业主要技术趋势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2023-2024年体感游戏机市场特性分析</w:t>
      </w:r>
      <w:r>
        <w:rPr>
          <w:rFonts w:hint="eastAsia"/>
        </w:rPr>
        <w:br/>
      </w:r>
      <w:r>
        <w:rPr>
          <w:rFonts w:hint="eastAsia"/>
        </w:rPr>
        <w:t>　　第一节 体感游戏机行业集中度分析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2023-2024年体感游戏机行业SWOT分析</w:t>
      </w:r>
      <w:r>
        <w:rPr>
          <w:rFonts w:hint="eastAsia"/>
        </w:rPr>
        <w:br/>
      </w:r>
      <w:r>
        <w:rPr>
          <w:rFonts w:hint="eastAsia"/>
        </w:rPr>
        <w:t>　　　　一、体感游戏机行业优势</w:t>
      </w:r>
      <w:r>
        <w:rPr>
          <w:rFonts w:hint="eastAsia"/>
        </w:rPr>
        <w:br/>
      </w:r>
      <w:r>
        <w:rPr>
          <w:rFonts w:hint="eastAsia"/>
        </w:rPr>
        <w:t>　　　　二、体感游戏机行业劣势</w:t>
      </w:r>
      <w:r>
        <w:rPr>
          <w:rFonts w:hint="eastAsia"/>
        </w:rPr>
        <w:br/>
      </w:r>
      <w:r>
        <w:rPr>
          <w:rFonts w:hint="eastAsia"/>
        </w:rPr>
        <w:t>　　　　三、体感游戏机行业机会</w:t>
      </w:r>
      <w:r>
        <w:rPr>
          <w:rFonts w:hint="eastAsia"/>
        </w:rPr>
        <w:br/>
      </w:r>
      <w:r>
        <w:rPr>
          <w:rFonts w:hint="eastAsia"/>
        </w:rPr>
        <w:t>　　　　四、体感游戏机行业风险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中国体感游戏机发展现状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2023-2024年中国体感游戏机市场现状分析</w:t>
      </w:r>
      <w:r>
        <w:rPr>
          <w:rFonts w:hint="eastAsia"/>
        </w:rPr>
        <w:br/>
      </w:r>
      <w:r>
        <w:rPr>
          <w:rFonts w:hint="eastAsia"/>
        </w:rPr>
        <w:t>　　第二节 中国体感游戏机产量分析及预测</w:t>
      </w:r>
      <w:r>
        <w:rPr>
          <w:rFonts w:hint="eastAsia"/>
        </w:rPr>
        <w:br/>
      </w:r>
      <w:r>
        <w:rPr>
          <w:rFonts w:hint="eastAsia"/>
        </w:rPr>
        <w:t>　　　　一、体感游戏机总体产能规模</w:t>
      </w:r>
      <w:r>
        <w:rPr>
          <w:rFonts w:hint="eastAsia"/>
        </w:rPr>
        <w:br/>
      </w:r>
      <w:r>
        <w:rPr>
          <w:rFonts w:hint="eastAsia"/>
        </w:rPr>
        <w:t>　　　　二、体感游戏机生产区域分布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三、2019-2024年中国体感游戏机产量统计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三、2024-2030年中国体感游戏机产量预测</w:t>
      </w:r>
      <w:r>
        <w:rPr>
          <w:rFonts w:hint="eastAsia"/>
        </w:rPr>
        <w:br/>
      </w:r>
      <w:r>
        <w:rPr>
          <w:rFonts w:hint="eastAsia"/>
        </w:rPr>
        <w:t>　　第三节 中国体感游戏机市场需求分析及预测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一、中国体感游戏机市场需求特点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二、2019-2024年中国体感游戏机市场需求量统计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三、2024-2030年中国体感游戏机市场需求量预测</w:t>
      </w:r>
      <w:r>
        <w:rPr>
          <w:rFonts w:hint="eastAsia"/>
        </w:rPr>
        <w:br/>
      </w:r>
      <w:r>
        <w:rPr>
          <w:rFonts w:hint="eastAsia"/>
        </w:rPr>
        <w:t>　　第四节 中国体感游戏机价格趋势分析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一、2019-2024年中国体感游戏机市场价格趋势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二、2024-2030年中国体感游戏机市场价格走势预测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2019-2024年体感游戏机行业经济运行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2019-2024年中国体感游戏机行业盈利能力分析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2019-2024年中国体感游戏机行业发展能力分析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2019-2024年体感游戏机行业偿债能力分析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2019-2024年体感游戏机制造企业数量分析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中国体感游戏机行业重点地区发展分析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**地区体感游戏机市场发展分析</w:t>
      </w:r>
      <w:r>
        <w:rPr>
          <w:rFonts w:hint="eastAsia"/>
        </w:rPr>
        <w:br/>
      </w:r>
      <w:r>
        <w:rPr>
          <w:rFonts w:hint="eastAsia"/>
        </w:rPr>
        <w:t>　　第三节 **地区体感游戏机市场发展分析</w:t>
      </w:r>
      <w:r>
        <w:rPr>
          <w:rFonts w:hint="eastAsia"/>
        </w:rPr>
        <w:br/>
      </w:r>
      <w:r>
        <w:rPr>
          <w:rFonts w:hint="eastAsia"/>
        </w:rPr>
        <w:t>　　第四节 **地区体感游戏机市场发展分析</w:t>
      </w:r>
      <w:r>
        <w:rPr>
          <w:rFonts w:hint="eastAsia"/>
        </w:rPr>
        <w:br/>
      </w:r>
      <w:r>
        <w:rPr>
          <w:rFonts w:hint="eastAsia"/>
        </w:rPr>
        <w:t>　　第五节 **地区体感游戏机市场发展分析</w:t>
      </w:r>
      <w:r>
        <w:rPr>
          <w:rFonts w:hint="eastAsia"/>
        </w:rPr>
        <w:br/>
      </w:r>
      <w:r>
        <w:rPr>
          <w:rFonts w:hint="eastAsia"/>
        </w:rPr>
        <w:t>　　第六节 **地区体感游戏机市场发展分析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2019-2024年中国体感游戏机进出口分析</w:t>
      </w:r>
      <w:r>
        <w:rPr>
          <w:rFonts w:hint="eastAsia"/>
        </w:rPr>
        <w:br/>
      </w:r>
      <w:r>
        <w:rPr>
          <w:rFonts w:hint="eastAsia"/>
        </w:rPr>
        <w:t>　　第一节 体感游戏机进口情况分析</w:t>
      </w:r>
      <w:r>
        <w:rPr>
          <w:rFonts w:hint="eastAsia"/>
        </w:rPr>
        <w:br/>
      </w:r>
      <w:r>
        <w:rPr>
          <w:rFonts w:hint="eastAsia"/>
        </w:rPr>
        <w:t>　　第二节 体感游戏机出口情况分析</w:t>
      </w:r>
      <w:r>
        <w:rPr>
          <w:rFonts w:hint="eastAsia"/>
        </w:rPr>
        <w:br/>
      </w:r>
      <w:r>
        <w:rPr>
          <w:rFonts w:hint="eastAsia"/>
        </w:rPr>
        <w:t>　　第三节 影响体感游戏机进出口因素分析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主要体感游戏机生产企业及竞争格局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三、企业体感游戏机经营状况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体感游戏机行业投资战略研究</w:t>
      </w:r>
      <w:r>
        <w:rPr>
          <w:rFonts w:hint="eastAsia"/>
        </w:rPr>
        <w:br/>
      </w:r>
      <w:r>
        <w:rPr>
          <w:rFonts w:hint="eastAsia"/>
        </w:rPr>
        <w:t>　　第一节 体感游戏机行业发展战略研究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对我国体感游戏机品牌的战略思考</w:t>
      </w:r>
      <w:r>
        <w:rPr>
          <w:rFonts w:hint="eastAsia"/>
        </w:rPr>
        <w:br/>
      </w:r>
      <w:r>
        <w:rPr>
          <w:rFonts w:hint="eastAsia"/>
        </w:rPr>
        <w:t>　　　　一、体感游戏机品牌的重要性</w:t>
      </w:r>
      <w:r>
        <w:rPr>
          <w:rFonts w:hint="eastAsia"/>
        </w:rPr>
        <w:br/>
      </w:r>
      <w:r>
        <w:rPr>
          <w:rFonts w:hint="eastAsia"/>
        </w:rPr>
        <w:t>　　　　二、体感游戏机实施品牌战略的意义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三、体感游戏机企业品牌的现状分析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四、我国体感游戏机企业的品牌战略</w:t>
      </w:r>
      <w:r>
        <w:rPr>
          <w:rFonts w:hint="eastAsia"/>
        </w:rPr>
        <w:br/>
      </w:r>
      <w:r>
        <w:rPr>
          <w:rFonts w:hint="eastAsia"/>
        </w:rPr>
        <w:t>　　　　五、体感游戏机品牌战略管理的策略</w:t>
      </w:r>
      <w:r>
        <w:rPr>
          <w:rFonts w:hint="eastAsia"/>
        </w:rPr>
        <w:br/>
      </w:r>
      <w:r>
        <w:rPr>
          <w:rFonts w:hint="eastAsia"/>
        </w:rPr>
        <w:t>　　第三节 体感游戏机经营策略分析</w:t>
      </w:r>
      <w:r>
        <w:rPr>
          <w:rFonts w:hint="eastAsia"/>
        </w:rPr>
        <w:br/>
      </w:r>
      <w:r>
        <w:rPr>
          <w:rFonts w:hint="eastAsia"/>
        </w:rPr>
        <w:t>　　　　一、体感游戏机市场细分策略</w:t>
      </w:r>
      <w:r>
        <w:rPr>
          <w:rFonts w:hint="eastAsia"/>
        </w:rPr>
        <w:br/>
      </w:r>
      <w:r>
        <w:rPr>
          <w:rFonts w:hint="eastAsia"/>
        </w:rPr>
        <w:t>　　　　二、体感游戏机市场创新策略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四、体感游戏机新产品差异化战略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2024-2030年中国体感游戏机发展趋势预测及投资风险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2024-2030年体感游戏机市场前景分析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2024-2030年体感游戏机行业发展趋势预测</w:t>
      </w:r>
      <w:r>
        <w:rPr>
          <w:rFonts w:hint="eastAsia"/>
        </w:rPr>
        <w:br/>
      </w:r>
      <w:r>
        <w:rPr>
          <w:rFonts w:hint="eastAsia"/>
        </w:rPr>
        <w:t>　　第三节 体感游戏机行业投资风险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体感游戏机投资建议</w:t>
      </w:r>
      <w:r>
        <w:rPr>
          <w:rFonts w:hint="eastAsia"/>
        </w:rPr>
        <w:br/>
      </w:r>
      <w:r>
        <w:rPr>
          <w:rFonts w:hint="eastAsia"/>
        </w:rPr>
        <w:t>　　第一节 体感游戏机行业投资环境分析</w:t>
      </w:r>
      <w:r>
        <w:rPr>
          <w:rFonts w:hint="eastAsia"/>
        </w:rPr>
        <w:br/>
      </w:r>
      <w:r>
        <w:rPr>
          <w:rFonts w:hint="eastAsia"/>
        </w:rPr>
        <w:t>　　第二节 体感游戏机行业投资进入壁垒分析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2019-2024年中国体感游戏机市场规模及增长情况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2024-2030年中国体感游戏机行业产量预测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2024-2030年中国体感游戏机行业市场需求预测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**地区体感游戏机市场规模及增长情况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**地区体感游戏机行业市场需求情况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**地区体感游戏机市场规模及增长情况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**地区体感游戏机行业市场需求情况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体感游戏机重点企业经营情况分析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2023-224年体感游戏机行业壁垒</w:t>
      </w:r>
      <w:r>
        <w:rPr>
          <w:rFonts w:hint="eastAsia"/>
        </w:rPr>
        <w:br/>
      </w:r>
      <w:r>
        <w:rPr>
          <w:rFonts w:hint="eastAsia"/>
        </w:rPr>
        <w:t>　　图表 2024年体感游戏机市场前景分析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2024-2030年中国体感游戏机市场规模预测</w:t>
      </w:r>
      <w:r>
        <w:rPr>
          <w:rFonts w:hint="eastAsia"/>
        </w:rPr>
        <w:br/>
      </w:r>
      <w:r>
        <w:rPr>
          <w:rFonts w:hint="eastAsia"/>
        </w:rPr>
        <w:t>　　图表 2024年体感游戏机发展趋势预测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09ab8deca4d6e" w:history="1">
        <w:r>
          <w:rPr>
            <w:rStyle w:val="Hyperlink"/>
          </w:rPr>
          <w:t>2024-2030年全球与中国体感游戏机行业发展调研及市场前景报告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209ab8deca4d6e" w:history="1">
        <w:r>
          <w:rPr>
            <w:rStyle w:val="Hyperlink"/>
          </w:rPr>
          <w:t>https://www.20087.com/5/10/TiGanYouXiJiHangYeFaZhanQianJing.html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d7ecf6f984038" w:history="1">
      <w:r>
        <w:rPr>
          <w:rStyle w:val="Hyperlink"/>
        </w:rPr>
        <w:t>2024-2030年全球与中国体感游戏机行业发展调研及市场前景报告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TiGanYouXiJiHangYeFaZhanQianJing.html" TargetMode="External" Id="R7b209ab8deca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TiGanYouXiJiHangYeFaZhanQianJing.html" TargetMode="External" Id="R18dd7ecf6f98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2023-11-25T04:37:00Z</dcterms:created>
  <dcterms:modified xsi:type="dcterms:W3CDTF">2023-11-25T05:37:00Z</dcterms:modified>
  <dc:subject>2024-2030年全球与中国体感游戏机行业发展调研及市场前景报告</dc:subject>
  <dc:title>2024-2030年全球与中国体感游戏机行业发展调研及市场前景报告</dc:title>
  <cp:keywords>2024-2030年全球与中国体感游戏机行业发展调研及市场前景报告</cp:keywords>
  <dc:description>2024-2030年全球与中国体感游戏机行业发展调研及市场前景报告</dc:description>
</cp:coreProperties>
</file>