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1350b0f64ebd" w:history="1">
              <w:r>
                <w:rPr>
                  <w:rStyle w:val="Hyperlink"/>
                </w:rPr>
                <w:t>2026-2032年中国基金投资行业研究与前景趋势报告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1350b0f64ebd" w:history="1">
              <w:r>
                <w:rPr>
                  <w:rStyle w:val="Hyperlink"/>
                </w:rPr>
                <w:t>2026-2032年中国基金投资行业研究与前景趋势报告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1350b0f64ebd" w:history="1">
                <w:r>
                  <w:rPr>
                    <w:rStyle w:val="Hyperlink"/>
                  </w:rPr>
                  <w:t>https://www.20087.com/5/60/JiJinTouZiHangYeQianJingQuShi.html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投资是资本市场中重要的资产管理方式，近年来在国内金融市场中占据越来越重要的地位。随着居民财富积累和投资理财意识增强，公募基金、私募基金、ETF、FOF等各类基金产品不断创新，投资者选择日益多元化。目前，基金行业监管体系日趋完善，信息披露机制不断强化，行业透明度和规范性显著提升。与此同时，金融科技的发展推动基金销售、投顾服务、资产配置等环节的线上化进程，提升了服务效率与用户体验。但受市场波动加剧、投资者教育不足等因素影响，基金投资仍存在收益预期过高、风险识别能力弱、长期持有比例偏低等问题。</w:t>
      </w:r>
      <w:r>
        <w:rPr>
          <w:rFonts w:hint="eastAsia"/>
        </w:rPr>
        <w:br/>
      </w:r>
      <w:r>
        <w:rPr>
          <w:rFonts w:hint="eastAsia"/>
        </w:rPr>
        <w:t>　　未来，基金投资将朝着专业化、差异化、普惠化方向稳步迈进。随着多层次资本市场建设的持续推进，基金产品结构将进一步优化，围绕ESG、碳中和、科技创新等主题的产品将持续扩容。同时，智能投顾、大数据分析等技术的深化应用，将提升资产配置的精准性和个性化服务水平，帮助普通投资者实现科学理财。此外，随着养老金第三支柱建设提速，养老目标基金等长期稳健型产品将迎来更大发展空间。未来，基金行业将更加注重投资者适当性管理和风险控制，推动行业高质量发展，更好地服务于实体经济和居民财富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61350b0f64ebd" w:history="1">
        <w:r>
          <w:rPr>
            <w:rStyle w:val="Hyperlink"/>
          </w:rPr>
          <w:t>2026-2032年中国基金投资行业研究与前景趋势报告</w:t>
        </w:r>
      </w:hyperlink>
      <w:r>
        <w:rPr>
          <w:rFonts w:hint="eastAsia"/>
        </w:rPr>
        <w:t>》基于国家统计局及相关协会的权威数据，系统研究了基金投资行业的市场需求、市场规模及产业链现状，分析了基金投资价格波动、细分市场动态及重点企业的经营表现，科学预测了基金投资市场前景与发展趋势，揭示了潜在需求与投资机会，同时指出了基金投资行业可能面临的风险。通过对基金投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基金投资产业概述</w:t>
      </w:r>
      <w:r>
        <w:rPr>
          <w:rFonts w:hint="eastAsia"/>
        </w:rPr>
        <w:br/>
      </w:r>
      <w:r>
        <w:rPr>
          <w:rFonts w:hint="eastAsia"/>
        </w:rPr>
        <w:t>　　第一节 基金投资定义</w:t>
      </w:r>
      <w:r>
        <w:rPr>
          <w:rFonts w:hint="eastAsia"/>
        </w:rPr>
        <w:br/>
      </w:r>
      <w:r>
        <w:rPr>
          <w:rFonts w:hint="eastAsia"/>
        </w:rPr>
        <w:t>　　第二节 基金投资行业特点</w:t>
      </w:r>
      <w:r>
        <w:rPr>
          <w:rFonts w:hint="eastAsia"/>
        </w:rPr>
        <w:br/>
      </w:r>
      <w:r>
        <w:rPr>
          <w:rFonts w:hint="eastAsia"/>
        </w:rPr>
        <w:t>　　第三节 基金投资产业链分析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中国基金投资行业运行环境分析</w:t>
      </w:r>
      <w:r>
        <w:rPr>
          <w:rFonts w:hint="eastAsia"/>
        </w:rPr>
        <w:br/>
      </w:r>
      <w:r>
        <w:rPr>
          <w:rFonts w:hint="eastAsia"/>
        </w:rPr>
        <w:t>　　第一节 基金投资运行经济环境分析</w:t>
      </w:r>
      <w:r>
        <w:rPr>
          <w:rFonts w:hint="eastAsia"/>
        </w:rPr>
        <w:br/>
      </w:r>
      <w:r>
        <w:rPr>
          <w:rFonts w:hint="eastAsia"/>
        </w:rPr>
        <w:t>　　第二节 基金投资产业政策环境分析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一、基金投资行业监管体制</w:t>
      </w:r>
      <w:r>
        <w:rPr>
          <w:rFonts w:hint="eastAsia"/>
        </w:rPr>
        <w:br/>
      </w:r>
      <w:r>
        <w:rPr>
          <w:rFonts w:hint="eastAsia"/>
        </w:rPr>
        <w:t>　　　　二、基金投资行业主要法规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三、主要基金投资产业政策</w:t>
      </w:r>
      <w:r>
        <w:rPr>
          <w:rFonts w:hint="eastAsia"/>
        </w:rPr>
        <w:br/>
      </w:r>
      <w:r>
        <w:rPr>
          <w:rFonts w:hint="eastAsia"/>
        </w:rPr>
        <w:t>　　第三节 基金投资产业社会环境分析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2025-2026年基金投资行业技术发展现状及趋势分析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基金投资行业技术发展现状分析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国内外基金投资行业技术差距分析及差距形成的主要原因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基金投资行业技术发展方向、趋势预测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提升基金投资行业技术能力策略建议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全球基金投资行业发展态势分析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全球基金投资市场发展现状分析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国外主要国家基金投资市场现状</w:t>
      </w:r>
      <w:r>
        <w:rPr>
          <w:rFonts w:hint="eastAsia"/>
        </w:rPr>
        <w:br/>
      </w:r>
      <w:r>
        <w:rPr>
          <w:rFonts w:hint="eastAsia"/>
        </w:rPr>
        <w:t>　　第三节 全球基金投资行业发展趋势预测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中国基金投资行业市场分析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2020-2025年中国基金投资行业规模情况</w:t>
      </w:r>
      <w:r>
        <w:rPr>
          <w:rFonts w:hint="eastAsia"/>
        </w:rPr>
        <w:br/>
      </w:r>
      <w:r>
        <w:rPr>
          <w:rFonts w:hint="eastAsia"/>
        </w:rPr>
        <w:t>　　　　一、基金投资行业市场规模情况分析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二、基金投资行业单位规模情况</w:t>
      </w:r>
      <w:r>
        <w:rPr>
          <w:rFonts w:hint="eastAsia"/>
        </w:rPr>
        <w:br/>
      </w:r>
      <w:r>
        <w:rPr>
          <w:rFonts w:hint="eastAsia"/>
        </w:rPr>
        <w:t>　　　　三、基金投资行业人员规模情况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2020-2025年中国基金投资行业财务能力分析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二、基金投资行业偿债能力分析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三、基金投资行业营运能力分析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四、基金投资行业发展能力分析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2025-2026年中国基金投资行业热点动态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2026年中国基金投资行业面临的挑战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中国重点地区基金投资行业市场调研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国内基金投资行业价格回顾</w:t>
      </w:r>
      <w:r>
        <w:rPr>
          <w:rFonts w:hint="eastAsia"/>
        </w:rPr>
        <w:br/>
      </w:r>
      <w:r>
        <w:rPr>
          <w:rFonts w:hint="eastAsia"/>
        </w:rPr>
        <w:t>　　第二节 国内基金投资行业价格走势预测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中国基金投资行业客户调研</w:t>
      </w:r>
      <w:r>
        <w:rPr>
          <w:rFonts w:hint="eastAsia"/>
        </w:rPr>
        <w:br/>
      </w:r>
      <w:r>
        <w:rPr>
          <w:rFonts w:hint="eastAsia"/>
        </w:rPr>
        <w:t>　　　　一、基金投资行业客户偏好调查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三、基金投资品牌忠诚度调查</w:t>
      </w:r>
      <w:r>
        <w:rPr>
          <w:rFonts w:hint="eastAsia"/>
        </w:rPr>
        <w:br/>
      </w:r>
      <w:r>
        <w:rPr>
          <w:rFonts w:hint="eastAsia"/>
        </w:rPr>
        <w:t>　　　　四、基金投资行业客户消费理念调研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2025年基金投资行业集中度分析</w:t>
      </w:r>
      <w:r>
        <w:rPr>
          <w:rFonts w:hint="eastAsia"/>
        </w:rPr>
        <w:br/>
      </w:r>
      <w:r>
        <w:rPr>
          <w:rFonts w:hint="eastAsia"/>
        </w:rPr>
        <w:t>　　　　一、基金投资市场集中度分析</w:t>
      </w:r>
      <w:r>
        <w:rPr>
          <w:rFonts w:hint="eastAsia"/>
        </w:rPr>
        <w:br/>
      </w:r>
      <w:r>
        <w:rPr>
          <w:rFonts w:hint="eastAsia"/>
        </w:rPr>
        <w:t>　　　　二、基金投资企业集中度分析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2025-2026年基金投资行业竞争格局分析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三、我国基金投资市场竞争趋势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基金投资企业发展策略分析</w:t>
      </w:r>
      <w:r>
        <w:rPr>
          <w:rFonts w:hint="eastAsia"/>
        </w:rPr>
        <w:br/>
      </w:r>
      <w:r>
        <w:rPr>
          <w:rFonts w:hint="eastAsia"/>
        </w:rPr>
        <w:t>　　第一节 基金投资市场策略分析</w:t>
      </w:r>
      <w:r>
        <w:rPr>
          <w:rFonts w:hint="eastAsia"/>
        </w:rPr>
        <w:br/>
      </w:r>
      <w:r>
        <w:rPr>
          <w:rFonts w:hint="eastAsia"/>
        </w:rPr>
        <w:t>　　　　一、基金投资价格策略分析</w:t>
      </w:r>
      <w:r>
        <w:rPr>
          <w:rFonts w:hint="eastAsia"/>
        </w:rPr>
        <w:br/>
      </w:r>
      <w:r>
        <w:rPr>
          <w:rFonts w:hint="eastAsia"/>
        </w:rPr>
        <w:t>　　　　二、基金投资渠道策略分析</w:t>
      </w:r>
      <w:r>
        <w:rPr>
          <w:rFonts w:hint="eastAsia"/>
        </w:rPr>
        <w:br/>
      </w:r>
      <w:r>
        <w:rPr>
          <w:rFonts w:hint="eastAsia"/>
        </w:rPr>
        <w:t>　　第二节 基金投资销售策略分析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提高基金投资企业竞争力的策略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一、提高中国基金投资企业核心竞争力的对策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二、基金投资企业提升竞争力的主要方向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三、影响基金投资企业核心竞争力的因素及提升途径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四、提高基金投资企业竞争力的策略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基金投资行业投资风险与控制策略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基金投资行业SWOT模型分析</w:t>
      </w:r>
      <w:r>
        <w:rPr>
          <w:rFonts w:hint="eastAsia"/>
        </w:rPr>
        <w:br/>
      </w:r>
      <w:r>
        <w:rPr>
          <w:rFonts w:hint="eastAsia"/>
        </w:rPr>
        <w:t>　　　　一、基金投资行业优势分析</w:t>
      </w:r>
      <w:r>
        <w:rPr>
          <w:rFonts w:hint="eastAsia"/>
        </w:rPr>
        <w:br/>
      </w:r>
      <w:r>
        <w:rPr>
          <w:rFonts w:hint="eastAsia"/>
        </w:rPr>
        <w:t>　　　　二、基金投资行业劣势分析</w:t>
      </w:r>
      <w:r>
        <w:rPr>
          <w:rFonts w:hint="eastAsia"/>
        </w:rPr>
        <w:br/>
      </w:r>
      <w:r>
        <w:rPr>
          <w:rFonts w:hint="eastAsia"/>
        </w:rPr>
        <w:t>　　　　三、基金投资行业机会分析</w:t>
      </w:r>
      <w:r>
        <w:rPr>
          <w:rFonts w:hint="eastAsia"/>
        </w:rPr>
        <w:br/>
      </w:r>
      <w:r>
        <w:rPr>
          <w:rFonts w:hint="eastAsia"/>
        </w:rPr>
        <w:t>　　　　四、基金投资行业风险分析</w:t>
      </w:r>
      <w:r>
        <w:rPr>
          <w:rFonts w:hint="eastAsia"/>
        </w:rPr>
        <w:br/>
      </w:r>
      <w:r>
        <w:rPr>
          <w:rFonts w:hint="eastAsia"/>
        </w:rPr>
        <w:t>　　第二节 基金投资行业投资风险及控制策略分析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2026-2032年中国基金投资行业投资潜力及发展趋势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2026-2032年基金投资行业投资潜力分析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一、基金投资行业重点可投资领域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二、基金投资行业目标市场需求潜力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三、基金投资行业投资潜力综合评判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中.智林.2026-2032年中国基金投资行业发展趋势分析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一、2026年基金投资市场前景分析</w:t>
      </w:r>
      <w:r>
        <w:rPr>
          <w:rFonts w:hint="eastAsia"/>
        </w:rPr>
        <w:br/>
      </w:r>
      <w:r>
        <w:rPr>
          <w:rFonts w:hint="eastAsia"/>
        </w:rPr>
        <w:t>　　　　二、2026年基金投资发展趋势预测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三、2026-2032年我国基金投资行业发展剖析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五、未来基金投资行业发展变局剖析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基金投资行业历程</w:t>
      </w:r>
      <w:r>
        <w:rPr>
          <w:rFonts w:hint="eastAsia"/>
        </w:rPr>
        <w:br/>
      </w:r>
      <w:r>
        <w:rPr>
          <w:rFonts w:hint="eastAsia"/>
        </w:rPr>
        <w:t>　　图表 基金投资行业生命周期</w:t>
      </w:r>
      <w:r>
        <w:rPr>
          <w:rFonts w:hint="eastAsia"/>
        </w:rPr>
        <w:br/>
      </w:r>
      <w:r>
        <w:rPr>
          <w:rFonts w:hint="eastAsia"/>
        </w:rPr>
        <w:t>　　图表 基金投资行业产业链分析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2020-2025年基金投资行业市场容量统计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**地区基金投资市场规模及增长情况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基金投资重点企业（一）经营情况分析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基金投资重点企业（二）经营情况分析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2026-2032年中国基金投资行业市场容量预测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2026-2032年中国基金投资行业市场规模预测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2026-2032年中国基金投资市场前景分析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2026-2032年中国基金投资行业发展趋势预测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1350b0f64ebd" w:history="1">
        <w:r>
          <w:rPr>
            <w:rStyle w:val="Hyperlink"/>
          </w:rPr>
          <w:t>2026-2032年中国基金投资行业研究与前景趋势报告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1350b0f64ebd" w:history="1">
        <w:r>
          <w:rPr>
            <w:rStyle w:val="Hyperlink"/>
          </w:rPr>
          <w:t>https://www.20087.com/5/60/JiJinTouZiHangYeQianJingQuShi.html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热点：基金怎么玩才能赚钱、基金投资风险有哪些、什么叫基金、基金投资公司、投资平台、基金投资收益具体包括、基金怎么买新手入门、基金投资方向、基金收益排名一览表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18f31b374b35" w:history="1">
      <w:r>
        <w:rPr>
          <w:rStyle w:val="Hyperlink"/>
        </w:rPr>
        <w:t>2026-2032年中国基金投资行业研究与前景趋势报告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JinTouZiHangYeQianJingQuShi.html" TargetMode="External" Id="R15961350b0f6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JinTouZiHangYeQianJingQuShi.html" TargetMode="External" Id="R455818f31b37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2026-01-30T04:43:40Z</dcterms:created>
  <dcterms:modified xsi:type="dcterms:W3CDTF">2026-01-30T05:43:40Z</dcterms:modified>
  <dc:subject>2026-2032年中国基金投资行业研究与前景趋势报告</dc:subject>
  <dc:title>2026-2032年中国基金投资行业研究与前景趋势报告</dc:title>
  <cp:keywords>2026-2032年中国基金投资行业研究与前景趋势报告</cp:keywords>
  <dc:description>2026-2032年中国基金投资行业研究与前景趋势报告</dc:description>
</cp:coreProperties>
</file>